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37" w:rsidRPr="00724941" w:rsidRDefault="00E86E37" w:rsidP="00E86E37">
      <w:pPr>
        <w:jc w:val="center"/>
        <w:rPr>
          <w:rFonts w:ascii="Caladea" w:hAnsi="Caladea" w:cs="Times New Roman"/>
          <w:b/>
          <w:sz w:val="24"/>
          <w:szCs w:val="24"/>
        </w:rPr>
      </w:pPr>
      <w:r w:rsidRPr="00724941">
        <w:rPr>
          <w:rFonts w:ascii="Caladea" w:hAnsi="Caladea" w:cs="Times New Roman"/>
          <w:b/>
          <w:sz w:val="24"/>
          <w:szCs w:val="24"/>
        </w:rPr>
        <w:t>Zespół Szkół nr 3 im. Ks. Prof. Józefa Tischnera w Bochni</w:t>
      </w:r>
    </w:p>
    <w:p w:rsidR="00E86E37" w:rsidRPr="00724941" w:rsidRDefault="00E86E37" w:rsidP="00E86E37">
      <w:pPr>
        <w:jc w:val="center"/>
        <w:rPr>
          <w:rFonts w:ascii="Caladea" w:hAnsi="Caladea" w:cs="Times New Roman"/>
          <w:b/>
          <w:sz w:val="24"/>
          <w:szCs w:val="24"/>
        </w:rPr>
      </w:pPr>
      <w:r w:rsidRPr="00724941">
        <w:rPr>
          <w:rFonts w:ascii="Caladea" w:hAnsi="Caladea" w:cs="Times New Roman"/>
          <w:b/>
          <w:sz w:val="24"/>
          <w:szCs w:val="24"/>
        </w:rPr>
        <w:t>ul. Krakowska 20,   32 – 700 Bochnia</w:t>
      </w:r>
    </w:p>
    <w:p w:rsidR="00E86E37" w:rsidRDefault="00E86E37" w:rsidP="00E86E37">
      <w:pPr>
        <w:rPr>
          <w:rFonts w:ascii="Caladea" w:hAnsi="Caladea" w:cs="Times New Roman"/>
          <w:b/>
        </w:rPr>
      </w:pPr>
    </w:p>
    <w:p w:rsidR="00E86E37" w:rsidRDefault="00E86E37" w:rsidP="00E86E37">
      <w:pPr>
        <w:jc w:val="center"/>
        <w:rPr>
          <w:rFonts w:ascii="Caladea" w:hAnsi="Caladea" w:cs="Times New Roman"/>
          <w:b/>
        </w:rPr>
      </w:pPr>
    </w:p>
    <w:p w:rsidR="00E86E37" w:rsidRDefault="00E86E37" w:rsidP="00E86E37">
      <w:pPr>
        <w:jc w:val="center"/>
        <w:rPr>
          <w:rFonts w:ascii="Caladea" w:hAnsi="Caladea" w:cs="Times New Roman"/>
          <w:b/>
          <w:sz w:val="40"/>
          <w:szCs w:val="40"/>
        </w:rPr>
      </w:pPr>
      <w:r>
        <w:rPr>
          <w:rFonts w:ascii="Caladea" w:hAnsi="Caladea" w:cs="Times New Roman"/>
          <w:b/>
          <w:sz w:val="40"/>
          <w:szCs w:val="40"/>
        </w:rPr>
        <w:t>WYMAGANIA EDUKACYJNE</w:t>
      </w:r>
    </w:p>
    <w:p w:rsidR="00E86E37" w:rsidRDefault="00E86E37" w:rsidP="00E86E37">
      <w:pPr>
        <w:jc w:val="center"/>
        <w:rPr>
          <w:rFonts w:ascii="Caladea" w:hAnsi="Caladea" w:cs="Times New Roman"/>
          <w:b/>
          <w:sz w:val="40"/>
          <w:szCs w:val="40"/>
        </w:rPr>
      </w:pPr>
      <w:r>
        <w:rPr>
          <w:rFonts w:ascii="Caladea" w:hAnsi="Caladea" w:cs="Times New Roman"/>
          <w:b/>
          <w:sz w:val="40"/>
          <w:szCs w:val="40"/>
        </w:rPr>
        <w:t xml:space="preserve"> PRZEDMIOTOWY SYSTEM OCENIANIA</w:t>
      </w:r>
    </w:p>
    <w:p w:rsidR="00E86E37" w:rsidRDefault="00E86E37" w:rsidP="00E86E37">
      <w:pPr>
        <w:jc w:val="center"/>
        <w:rPr>
          <w:rFonts w:ascii="Caladea" w:hAnsi="Caladea" w:cs="Times New Roman"/>
          <w:b/>
          <w:sz w:val="40"/>
          <w:szCs w:val="40"/>
        </w:rPr>
      </w:pPr>
      <w:r>
        <w:rPr>
          <w:rFonts w:ascii="Caladea" w:hAnsi="Caladea" w:cs="Times New Roman"/>
          <w:b/>
          <w:sz w:val="40"/>
          <w:szCs w:val="40"/>
        </w:rPr>
        <w:t>PLAN DYDAKTYCZNY</w:t>
      </w:r>
    </w:p>
    <w:p w:rsidR="00E86E37" w:rsidRPr="0050164A" w:rsidRDefault="00E86E37" w:rsidP="00E86E37">
      <w:pPr>
        <w:jc w:val="center"/>
        <w:rPr>
          <w:rFonts w:ascii="Caladea" w:hAnsi="Caladea" w:cs="Times New Roman"/>
          <w:b/>
          <w:sz w:val="40"/>
          <w:szCs w:val="40"/>
        </w:rPr>
      </w:pPr>
      <w:r w:rsidRPr="00724941">
        <w:rPr>
          <w:rFonts w:ascii="Caladea" w:hAnsi="Caladea" w:cs="Times New Roman"/>
          <w:b/>
          <w:sz w:val="40"/>
          <w:szCs w:val="40"/>
        </w:rPr>
        <w:t>DLA ZAWODU TECHNIK HOTELARSTWA – 422 402</w:t>
      </w:r>
    </w:p>
    <w:p w:rsidR="00E86E37" w:rsidRDefault="00E86E37" w:rsidP="00E86E37">
      <w:pPr>
        <w:jc w:val="center"/>
        <w:rPr>
          <w:rFonts w:ascii="Caladea" w:hAnsi="Caladea" w:cs="Times New Roman"/>
          <w:b/>
        </w:rPr>
      </w:pPr>
    </w:p>
    <w:p w:rsidR="00E86E37" w:rsidRDefault="00E86E37" w:rsidP="00E86E37">
      <w:pPr>
        <w:rPr>
          <w:rFonts w:ascii="Caladea" w:hAnsi="Caladea" w:cs="Times New Roman"/>
          <w:b/>
        </w:rPr>
      </w:pPr>
    </w:p>
    <w:p w:rsidR="00E86E37" w:rsidRPr="00724941" w:rsidRDefault="00E86E37" w:rsidP="00E86E37">
      <w:pPr>
        <w:jc w:val="center"/>
        <w:rPr>
          <w:rFonts w:ascii="Caladea" w:hAnsi="Caladea" w:cs="Times New Roman"/>
          <w:b/>
          <w:sz w:val="28"/>
          <w:szCs w:val="28"/>
        </w:rPr>
      </w:pPr>
      <w:r w:rsidRPr="00724941">
        <w:rPr>
          <w:rFonts w:ascii="Caladea" w:hAnsi="Caladea" w:cs="Times New Roman"/>
          <w:b/>
          <w:sz w:val="28"/>
          <w:szCs w:val="28"/>
        </w:rPr>
        <w:t xml:space="preserve">Przedmiot: </w:t>
      </w:r>
      <w:r>
        <w:rPr>
          <w:rFonts w:ascii="Caladea" w:hAnsi="Caladea" w:cs="Times New Roman"/>
          <w:b/>
          <w:sz w:val="28"/>
          <w:szCs w:val="28"/>
        </w:rPr>
        <w:t>ORGANIZACJA PRCY W HOTELARSTWIE</w:t>
      </w:r>
    </w:p>
    <w:p w:rsidR="00E86E37" w:rsidRDefault="00E86E37" w:rsidP="00E86E37">
      <w:pPr>
        <w:jc w:val="center"/>
        <w:rPr>
          <w:rFonts w:ascii="Caladea" w:hAnsi="Caladea" w:cs="Times New Roman"/>
          <w:b/>
        </w:rPr>
      </w:pPr>
    </w:p>
    <w:p w:rsidR="00E86E37" w:rsidRPr="00724941" w:rsidRDefault="00B10A19" w:rsidP="00E86E37">
      <w:pPr>
        <w:jc w:val="center"/>
        <w:rPr>
          <w:rFonts w:ascii="Caladea" w:hAnsi="Caladea" w:cs="Times New Roman"/>
          <w:b/>
          <w:sz w:val="28"/>
          <w:szCs w:val="28"/>
        </w:rPr>
      </w:pPr>
      <w:r>
        <w:rPr>
          <w:rFonts w:ascii="Caladea" w:hAnsi="Caladea" w:cs="Times New Roman"/>
          <w:b/>
          <w:sz w:val="28"/>
          <w:szCs w:val="28"/>
        </w:rPr>
        <w:t>Klasa 4Tc/ 3</w:t>
      </w:r>
      <w:r w:rsidR="00E86E37" w:rsidRPr="00724941">
        <w:rPr>
          <w:rFonts w:ascii="Caladea" w:hAnsi="Caladea" w:cs="Times New Roman"/>
          <w:b/>
          <w:sz w:val="28"/>
          <w:szCs w:val="28"/>
        </w:rPr>
        <w:t xml:space="preserve"> godz./tyg.</w:t>
      </w:r>
    </w:p>
    <w:p w:rsidR="00E86E37" w:rsidRDefault="00E86E37" w:rsidP="00E86E37">
      <w:pPr>
        <w:rPr>
          <w:rFonts w:ascii="Caladea" w:hAnsi="Caladea" w:cs="Times New Roman"/>
          <w:b/>
        </w:rPr>
      </w:pPr>
    </w:p>
    <w:p w:rsidR="00E86E37" w:rsidRDefault="00E86E37" w:rsidP="00E86E37">
      <w:pPr>
        <w:jc w:val="center"/>
        <w:rPr>
          <w:rFonts w:ascii="Caladea" w:hAnsi="Caladea" w:cs="Times New Roman"/>
          <w:b/>
        </w:rPr>
      </w:pPr>
    </w:p>
    <w:p w:rsidR="00E86E37" w:rsidRDefault="00E86E37" w:rsidP="00E86E37">
      <w:pPr>
        <w:rPr>
          <w:rFonts w:ascii="Caladea" w:hAnsi="Caladea" w:cs="Times New Roman"/>
          <w:b/>
        </w:rPr>
      </w:pPr>
    </w:p>
    <w:p w:rsidR="00E86E37" w:rsidRDefault="00E86E37" w:rsidP="00E86E37">
      <w:pPr>
        <w:rPr>
          <w:rFonts w:ascii="Caladea" w:hAnsi="Caladea" w:cs="Times New Roman"/>
          <w:b/>
        </w:rPr>
      </w:pPr>
    </w:p>
    <w:p w:rsidR="00E86E37" w:rsidRDefault="00E86E37" w:rsidP="00E86E37">
      <w:pPr>
        <w:jc w:val="center"/>
        <w:rPr>
          <w:rFonts w:ascii="Caladea" w:hAnsi="Caladea" w:cs="Times New Roman"/>
          <w:b/>
        </w:rPr>
      </w:pPr>
      <w:r>
        <w:rPr>
          <w:rFonts w:ascii="Caladea" w:hAnsi="Caladea" w:cs="Times New Roman"/>
          <w:b/>
        </w:rPr>
        <w:t>Rok szkolny 2025/2026</w:t>
      </w:r>
    </w:p>
    <w:p w:rsidR="00E86E37" w:rsidRPr="007E53B0" w:rsidRDefault="00E86E37" w:rsidP="00E86E37">
      <w:pPr>
        <w:jc w:val="center"/>
        <w:rPr>
          <w:rFonts w:ascii="Caladea" w:hAnsi="Caladea"/>
          <w:b/>
        </w:rPr>
      </w:pPr>
      <w:r w:rsidRPr="007E53B0">
        <w:rPr>
          <w:rFonts w:ascii="Caladea" w:hAnsi="Caladea"/>
          <w:b/>
        </w:rPr>
        <w:lastRenderedPageBreak/>
        <w:t xml:space="preserve">PRZEDMIOTOWY SYSTEM OCENIANIA </w:t>
      </w:r>
    </w:p>
    <w:p w:rsidR="00E86E37" w:rsidRPr="007E53B0" w:rsidRDefault="00E86E37" w:rsidP="00E86E37">
      <w:pPr>
        <w:rPr>
          <w:rFonts w:ascii="Caladea" w:hAnsi="Caladea"/>
          <w:b/>
          <w:sz w:val="20"/>
          <w:szCs w:val="20"/>
          <w:u w:val="single"/>
        </w:rPr>
      </w:pPr>
      <w:r w:rsidRPr="007E53B0">
        <w:rPr>
          <w:rFonts w:ascii="Caladea" w:hAnsi="Caladea"/>
          <w:b/>
          <w:sz w:val="20"/>
          <w:szCs w:val="20"/>
          <w:u w:val="single"/>
        </w:rPr>
        <w:t>PODSTAWOWE ZASADY OCENIANIA</w:t>
      </w:r>
    </w:p>
    <w:p w:rsidR="00E86E37" w:rsidRDefault="00E86E37" w:rsidP="00E86E37">
      <w:r>
        <w:t xml:space="preserve"> </w:t>
      </w:r>
      <w:r w:rsidRPr="007E53B0">
        <w:rPr>
          <w:rFonts w:ascii="Caladea" w:hAnsi="Caladea"/>
          <w:b/>
          <w:sz w:val="20"/>
          <w:szCs w:val="20"/>
        </w:rPr>
        <w:t>Ocenianie na zajęciach edukacyjnych z przedmiotu: Podstawy hotelarstwa uwzględnia</w:t>
      </w:r>
      <w:r>
        <w:t>:</w:t>
      </w:r>
    </w:p>
    <w:p w:rsidR="00E86E37" w:rsidRPr="007E53B0" w:rsidRDefault="00E86E37" w:rsidP="00E86E37">
      <w:pPr>
        <w:pStyle w:val="Akapitzlist"/>
        <w:numPr>
          <w:ilvl w:val="0"/>
          <w:numId w:val="1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wiadomości teoretyczne objęte programem nauczania (zakres opanowanych wiadomości) </w:t>
      </w:r>
    </w:p>
    <w:p w:rsidR="00E86E37" w:rsidRPr="007E53B0" w:rsidRDefault="00E86E37" w:rsidP="00E86E37">
      <w:pPr>
        <w:pStyle w:val="Akapitzlist"/>
        <w:numPr>
          <w:ilvl w:val="0"/>
          <w:numId w:val="1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>umiejętności praktyczne objęte programem nauczania (zakres opanowanych umiejętności)</w:t>
      </w:r>
    </w:p>
    <w:p w:rsidR="00E86E37" w:rsidRPr="007E53B0" w:rsidRDefault="00E86E37" w:rsidP="00E86E37">
      <w:pPr>
        <w:pStyle w:val="Akapitzlist"/>
        <w:numPr>
          <w:ilvl w:val="0"/>
          <w:numId w:val="1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rozumienie materiału naukowego </w:t>
      </w:r>
    </w:p>
    <w:p w:rsidR="00E86E37" w:rsidRPr="007E53B0" w:rsidRDefault="00E86E37" w:rsidP="00E86E37">
      <w:pPr>
        <w:pStyle w:val="Akapitzlist"/>
        <w:numPr>
          <w:ilvl w:val="0"/>
          <w:numId w:val="1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umiejętności wynikające z zastosowania wiedzy w praktyce </w:t>
      </w:r>
    </w:p>
    <w:p w:rsidR="00E86E37" w:rsidRPr="007E53B0" w:rsidRDefault="00E86E37" w:rsidP="00E86E37">
      <w:pPr>
        <w:pStyle w:val="Akapitzlist"/>
        <w:numPr>
          <w:ilvl w:val="0"/>
          <w:numId w:val="1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umiejętność sporządzania i wypełniania dokumentów </w:t>
      </w:r>
    </w:p>
    <w:p w:rsidR="00E86E37" w:rsidRPr="007E53B0" w:rsidRDefault="00E86E37" w:rsidP="00E86E37">
      <w:pPr>
        <w:pStyle w:val="Akapitzlist"/>
        <w:numPr>
          <w:ilvl w:val="0"/>
          <w:numId w:val="1"/>
        </w:numPr>
        <w:spacing w:after="200" w:line="240" w:lineRule="auto"/>
        <w:rPr>
          <w:rFonts w:ascii="Caladea" w:hAnsi="Caladea"/>
        </w:rPr>
      </w:pPr>
      <w:r w:rsidRPr="007E53B0">
        <w:rPr>
          <w:rFonts w:ascii="Caladea" w:hAnsi="Caladea"/>
        </w:rPr>
        <w:t xml:space="preserve">komunikowanie się – przekonywanie, argumentowanie, uzasadnianie wypowiedzi itp. </w:t>
      </w:r>
    </w:p>
    <w:p w:rsidR="00E86E37" w:rsidRDefault="00E86E37" w:rsidP="00E86E37">
      <w:pPr>
        <w:spacing w:line="240" w:lineRule="auto"/>
      </w:pPr>
    </w:p>
    <w:p w:rsidR="00E86E37" w:rsidRPr="007E53B0" w:rsidRDefault="00E86E37" w:rsidP="00E86E37">
      <w:pPr>
        <w:rPr>
          <w:rFonts w:ascii="Caladea" w:hAnsi="Caladea"/>
          <w:b/>
          <w:sz w:val="20"/>
          <w:szCs w:val="20"/>
          <w:u w:val="single"/>
        </w:rPr>
      </w:pPr>
      <w:r w:rsidRPr="007E53B0">
        <w:rPr>
          <w:rFonts w:ascii="Caladea" w:hAnsi="Caladea"/>
          <w:b/>
          <w:sz w:val="20"/>
          <w:szCs w:val="20"/>
          <w:u w:val="single"/>
        </w:rPr>
        <w:t xml:space="preserve">SPOSOBY SPRAWDZANIA OSIĄGNIĘĆ I POSTĘPÓW UCZNIA </w:t>
      </w:r>
    </w:p>
    <w:p w:rsidR="00E86E37" w:rsidRDefault="00E86E37" w:rsidP="00E86E37">
      <w:r w:rsidRPr="007E53B0">
        <w:rPr>
          <w:rFonts w:ascii="Caladea" w:hAnsi="Caladea"/>
          <w:b/>
        </w:rPr>
        <w:t xml:space="preserve">Na zajęciach edukacyjnych z przedmiotu: </w:t>
      </w:r>
      <w:r>
        <w:rPr>
          <w:rFonts w:ascii="Caladea" w:hAnsi="Caladea"/>
          <w:b/>
        </w:rPr>
        <w:t xml:space="preserve">Podstawy hotelarstwa </w:t>
      </w:r>
      <w:r w:rsidRPr="007E53B0">
        <w:rPr>
          <w:rFonts w:ascii="Caladea" w:hAnsi="Caladea"/>
          <w:b/>
        </w:rPr>
        <w:t xml:space="preserve"> sprawdzanie osiągnięć</w:t>
      </w:r>
      <w:r>
        <w:rPr>
          <w:rFonts w:ascii="Caladea" w:hAnsi="Caladea"/>
          <w:b/>
        </w:rPr>
        <w:t xml:space="preserve"> </w:t>
      </w:r>
      <w:r w:rsidRPr="007E53B0">
        <w:rPr>
          <w:rFonts w:ascii="Caladea" w:hAnsi="Caladea"/>
          <w:b/>
        </w:rPr>
        <w:t xml:space="preserve"> i postępów uczniów odbywać się będzie poprzez następujące formy i metody:</w:t>
      </w:r>
      <w:r>
        <w:t xml:space="preserve"> </w:t>
      </w:r>
    </w:p>
    <w:p w:rsidR="00E86E37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odpowiedź ustną</w:t>
      </w:r>
    </w:p>
    <w:p w:rsidR="00E86E37" w:rsidRPr="002751DD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>kartkówki (niezapowiedziane z trzech ostatnich lekcji)</w:t>
      </w:r>
    </w:p>
    <w:p w:rsidR="00E86E37" w:rsidRPr="002751DD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 </w:t>
      </w:r>
      <w:r>
        <w:rPr>
          <w:rFonts w:ascii="Caladea" w:hAnsi="Caladea"/>
        </w:rPr>
        <w:t xml:space="preserve">testy </w:t>
      </w:r>
      <w:r w:rsidRPr="002751DD">
        <w:rPr>
          <w:rFonts w:ascii="Caladea" w:hAnsi="Caladea"/>
        </w:rPr>
        <w:t xml:space="preserve"> </w:t>
      </w:r>
    </w:p>
    <w:p w:rsidR="00E86E37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 </w:t>
      </w:r>
      <w:r>
        <w:rPr>
          <w:rFonts w:ascii="Caladea" w:hAnsi="Caladea"/>
        </w:rPr>
        <w:t>Sprawdziany wiadomości (obejmujący co najmniej jeden dział programowy)</w:t>
      </w:r>
    </w:p>
    <w:p w:rsidR="00E86E37" w:rsidRPr="002751DD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prace projektowe: zestawy dokumentów stosowane w praktyce hotelowej </w:t>
      </w:r>
    </w:p>
    <w:p w:rsidR="00E86E37" w:rsidRPr="002751DD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 referaty, pokazy, prezentacje indywidualne i grupowe </w:t>
      </w:r>
    </w:p>
    <w:p w:rsidR="00E86E37" w:rsidRPr="002751DD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 pracę samodzielną, pracę w grupach na zajęciach </w:t>
      </w:r>
    </w:p>
    <w:p w:rsidR="00E86E37" w:rsidRPr="002751DD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 pracę pozalekcyjną </w:t>
      </w:r>
      <w:r>
        <w:rPr>
          <w:rFonts w:ascii="Caladea" w:hAnsi="Caladea"/>
        </w:rPr>
        <w:t>- domową</w:t>
      </w:r>
    </w:p>
    <w:p w:rsidR="00E86E37" w:rsidRPr="002751DD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 ćwiczenia praktyczne </w:t>
      </w:r>
    </w:p>
    <w:p w:rsidR="00E86E37" w:rsidRPr="002751DD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 wytwory pracy własnej ucznia, opracowanie i wykonanie pomocy dydaktycznych </w:t>
      </w:r>
    </w:p>
    <w:p w:rsidR="00E86E37" w:rsidRPr="002751DD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2751DD">
        <w:rPr>
          <w:rFonts w:ascii="Caladea" w:hAnsi="Caladea"/>
        </w:rPr>
        <w:t xml:space="preserve"> obser</w:t>
      </w:r>
      <w:r>
        <w:rPr>
          <w:rFonts w:ascii="Caladea" w:hAnsi="Caladea"/>
        </w:rPr>
        <w:t>wację ucznia, rozmowę z uczniem, aktywność na lekcji</w:t>
      </w:r>
    </w:p>
    <w:p w:rsidR="00E86E37" w:rsidRPr="002751DD" w:rsidRDefault="00E86E37" w:rsidP="00E86E37">
      <w:pPr>
        <w:ind w:left="360"/>
        <w:rPr>
          <w:rFonts w:ascii="Caladea" w:hAnsi="Caladea"/>
        </w:rPr>
      </w:pPr>
      <w:r w:rsidRPr="002751DD">
        <w:rPr>
          <w:rFonts w:ascii="Caladea" w:hAnsi="Caladea"/>
        </w:rPr>
        <w:t xml:space="preserve">Nauczyciel przedmiotu ma możliwość wprowadzenia dodatkowych składników oceniania. </w:t>
      </w:r>
    </w:p>
    <w:p w:rsidR="00E86E37" w:rsidRDefault="00E86E37" w:rsidP="00E86E37">
      <w:pPr>
        <w:rPr>
          <w:rFonts w:ascii="Caladea" w:hAnsi="Caladea"/>
          <w:b/>
          <w:u w:val="single"/>
        </w:rPr>
      </w:pPr>
    </w:p>
    <w:p w:rsidR="00E86E37" w:rsidRPr="002751DD" w:rsidRDefault="00E86E37" w:rsidP="00E86E37">
      <w:pPr>
        <w:rPr>
          <w:rFonts w:ascii="Caladea" w:hAnsi="Caladea"/>
          <w:b/>
          <w:u w:val="single"/>
        </w:rPr>
      </w:pPr>
      <w:r w:rsidRPr="002751DD">
        <w:rPr>
          <w:rFonts w:ascii="Caladea" w:hAnsi="Caladea"/>
          <w:b/>
          <w:u w:val="single"/>
        </w:rPr>
        <w:lastRenderedPageBreak/>
        <w:t xml:space="preserve">SZCZEGÓŁOWE ZASADY SPRAWDZANIA OSIĄGNIĘĆ I POSTĘPÓW UCZNIÓW </w:t>
      </w:r>
    </w:p>
    <w:p w:rsidR="00E86E37" w:rsidRPr="006C4605" w:rsidRDefault="00E86E37" w:rsidP="00E86E37">
      <w:pPr>
        <w:rPr>
          <w:rFonts w:ascii="Caladea" w:hAnsi="Caladea"/>
        </w:rPr>
      </w:pPr>
      <w:r w:rsidRPr="006C4605">
        <w:rPr>
          <w:rFonts w:ascii="Caladea" w:hAnsi="Caladea"/>
          <w:b/>
        </w:rPr>
        <w:t>W jednym półroczu powinna być przeprowadzona:</w:t>
      </w:r>
      <w:r w:rsidRPr="006C4605">
        <w:rPr>
          <w:rFonts w:ascii="Caladea" w:hAnsi="Caladea"/>
        </w:rPr>
        <w:t xml:space="preserve"> </w:t>
      </w:r>
    </w:p>
    <w:p w:rsidR="00E86E37" w:rsidRPr="006C4605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co najmniej jedna praca klasowa lub jeden test  </w:t>
      </w:r>
    </w:p>
    <w:p w:rsidR="00E86E37" w:rsidRPr="006C4605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>co najmniej jedna odpowiedź ustna</w:t>
      </w:r>
    </w:p>
    <w:p w:rsidR="00E86E37" w:rsidRPr="006C4605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co najmniej dwie kartkówki </w:t>
      </w:r>
    </w:p>
    <w:p w:rsidR="00E86E37" w:rsidRPr="006C4605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co najmniej jeden pakiet dokumentów </w:t>
      </w:r>
    </w:p>
    <w:p w:rsidR="00E86E37" w:rsidRPr="006C4605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 co najmniej jedna praca projektowa, pokaz, referat itp.</w:t>
      </w:r>
    </w:p>
    <w:p w:rsidR="00E86E37" w:rsidRPr="0050164A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>pozostałe formy w zależności od specyfiki realizowanego materiału</w:t>
      </w:r>
    </w:p>
    <w:p w:rsidR="00E86E37" w:rsidRDefault="00E86E37" w:rsidP="00E86E37">
      <w:pPr>
        <w:rPr>
          <w:rFonts w:ascii="Caladea" w:hAnsi="Caladea"/>
          <w:b/>
        </w:rPr>
      </w:pPr>
    </w:p>
    <w:p w:rsidR="00E86E37" w:rsidRDefault="00E86E37" w:rsidP="00E86E37">
      <w:r w:rsidRPr="006C4605">
        <w:rPr>
          <w:rFonts w:ascii="Caladea" w:hAnsi="Caladea"/>
          <w:b/>
        </w:rPr>
        <w:t>Ponadto:</w:t>
      </w:r>
      <w:r>
        <w:t xml:space="preserve"> </w:t>
      </w:r>
    </w:p>
    <w:p w:rsidR="00E86E37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Każdy dział programowy kończy się pomiarem </w:t>
      </w:r>
      <w:proofErr w:type="spellStart"/>
      <w:r w:rsidRPr="006C4605">
        <w:rPr>
          <w:rFonts w:ascii="Caladea" w:hAnsi="Caladea"/>
        </w:rPr>
        <w:t>sumatywnym</w:t>
      </w:r>
      <w:proofErr w:type="spellEnd"/>
      <w:r w:rsidRPr="006C4605">
        <w:rPr>
          <w:rFonts w:ascii="Caladea" w:hAnsi="Caladea"/>
        </w:rPr>
        <w:t xml:space="preserve">. </w:t>
      </w:r>
    </w:p>
    <w:p w:rsidR="00E86E37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Prace projektowe, testy są zapowiedziane, co najmniej tydzień przed ich przeprowadzeniem. </w:t>
      </w:r>
    </w:p>
    <w:p w:rsidR="00E86E37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 Uczeń może być w roku szkolnym dwa razy nieprzygotowany do lekcji, musi to jednak zgłosić przed zajęciami lekcyjnymi. </w:t>
      </w:r>
    </w:p>
    <w:p w:rsidR="00E86E37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 Zgłoszenie przez ucznia nieprzygotowania po wywołaniu go do odpowiedzi pociąga za sobą wpisanie oceny niedostatecznej.</w:t>
      </w:r>
    </w:p>
    <w:p w:rsidR="00E86E37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 W przypadku nieobecności nauczyciela w dniu pracy kontrolnej termin przesunięty zostaje na lekcję następną. </w:t>
      </w:r>
    </w:p>
    <w:p w:rsidR="00E86E37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 xml:space="preserve">Niekorzystny wynik pracy pisemnej może uczeń poprawić w terminie uzgodnionym przez nauczyciela i ucznia (nieprzekraczającym </w:t>
      </w:r>
      <w:r>
        <w:rPr>
          <w:rFonts w:ascii="Caladea" w:hAnsi="Caladea"/>
        </w:rPr>
        <w:t xml:space="preserve">                             </w:t>
      </w:r>
      <w:r w:rsidRPr="006C4605">
        <w:rPr>
          <w:rFonts w:ascii="Caladea" w:hAnsi="Caladea"/>
        </w:rPr>
        <w:t xml:space="preserve">2 tyg. od momentu wpisania oceny). </w:t>
      </w:r>
    </w:p>
    <w:p w:rsidR="00E86E37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6C4605">
        <w:rPr>
          <w:rFonts w:ascii="Caladea" w:hAnsi="Caladea"/>
        </w:rPr>
        <w:t>Każda ocena pracy ucznia będzie uzasadniona w taki sposób, by nie powodować u niego obojętnego stosunku do otrzymanej oceny.</w:t>
      </w:r>
    </w:p>
    <w:p w:rsidR="00E86E37" w:rsidRDefault="00E86E37" w:rsidP="00E86E37">
      <w:pPr>
        <w:rPr>
          <w:rFonts w:ascii="Caladea" w:hAnsi="Caladea"/>
        </w:rPr>
      </w:pPr>
    </w:p>
    <w:p w:rsidR="00E86E37" w:rsidRDefault="00E86E37" w:rsidP="00E86E37">
      <w:pPr>
        <w:rPr>
          <w:rFonts w:ascii="Caladea" w:hAnsi="Caladea"/>
        </w:rPr>
      </w:pPr>
    </w:p>
    <w:p w:rsidR="00E86E37" w:rsidRDefault="00E86E37" w:rsidP="00E86E37">
      <w:pPr>
        <w:pStyle w:val="Akapitzlist"/>
        <w:spacing w:after="200" w:line="276" w:lineRule="auto"/>
        <w:rPr>
          <w:rFonts w:ascii="Caladea" w:hAnsi="Caladea"/>
        </w:rPr>
      </w:pPr>
    </w:p>
    <w:p w:rsidR="00E86E37" w:rsidRDefault="00E86E37" w:rsidP="00E86E37">
      <w:pPr>
        <w:pStyle w:val="Akapitzlist"/>
        <w:spacing w:after="200" w:line="276" w:lineRule="auto"/>
        <w:rPr>
          <w:rFonts w:ascii="Caladea" w:hAnsi="Caladea"/>
        </w:rPr>
      </w:pPr>
    </w:p>
    <w:p w:rsidR="00E86E37" w:rsidRPr="00E86E37" w:rsidRDefault="00E86E37" w:rsidP="00E86E37">
      <w:pPr>
        <w:spacing w:after="200" w:line="276" w:lineRule="auto"/>
        <w:rPr>
          <w:rFonts w:ascii="Caladea" w:hAnsi="Caladea"/>
        </w:rPr>
      </w:pPr>
    </w:p>
    <w:p w:rsidR="00E86E37" w:rsidRPr="005F20CB" w:rsidRDefault="00E86E37" w:rsidP="00E86E37">
      <w:pPr>
        <w:pStyle w:val="Akapitzlist"/>
        <w:spacing w:after="200" w:line="276" w:lineRule="auto"/>
        <w:rPr>
          <w:rFonts w:ascii="Caladea" w:hAnsi="Caladea"/>
        </w:rPr>
      </w:pPr>
    </w:p>
    <w:p w:rsidR="00E86E37" w:rsidRPr="00DB3232" w:rsidRDefault="00E86E37" w:rsidP="00E86E37">
      <w:pPr>
        <w:pStyle w:val="Akapitzlist"/>
        <w:spacing w:after="200" w:line="276" w:lineRule="auto"/>
        <w:jc w:val="center"/>
        <w:rPr>
          <w:rFonts w:ascii="Caladea" w:hAnsi="Caladea"/>
          <w:b/>
        </w:rPr>
      </w:pPr>
      <w:r w:rsidRPr="00DB3232">
        <w:rPr>
          <w:rFonts w:ascii="Caladea" w:hAnsi="Caladea"/>
          <w:b/>
        </w:rPr>
        <w:lastRenderedPageBreak/>
        <w:t>WYMAGANIA EDUKACYJNE</w:t>
      </w:r>
    </w:p>
    <w:p w:rsidR="00E86E37" w:rsidRPr="00DB3232" w:rsidRDefault="00E86E37" w:rsidP="00E86E37">
      <w:pPr>
        <w:pStyle w:val="Akapitzlist"/>
        <w:spacing w:after="200" w:line="276" w:lineRule="auto"/>
        <w:jc w:val="center"/>
        <w:rPr>
          <w:rFonts w:ascii="Caladea" w:hAnsi="Caladea"/>
          <w:b/>
        </w:rPr>
      </w:pPr>
      <w:r w:rsidRPr="00DB3232">
        <w:rPr>
          <w:rFonts w:ascii="Caladea" w:hAnsi="Caladea"/>
          <w:b/>
        </w:rPr>
        <w:t>NA KLASYFIKACYJNĄ OCENĘ ŚRODROCZNĄ I ROCZNĄ</w:t>
      </w:r>
    </w:p>
    <w:p w:rsidR="00E86E37" w:rsidRPr="00DB3232" w:rsidRDefault="00E86E37" w:rsidP="00E86E37">
      <w:pPr>
        <w:pStyle w:val="Akapitzlist"/>
        <w:spacing w:after="200" w:line="276" w:lineRule="auto"/>
        <w:jc w:val="center"/>
        <w:rPr>
          <w:rFonts w:ascii="Caladea" w:hAnsi="Caladea"/>
          <w:b/>
        </w:rPr>
      </w:pPr>
      <w:r w:rsidRPr="00DB3232">
        <w:rPr>
          <w:rFonts w:ascii="Caladea" w:hAnsi="Caladea"/>
          <w:b/>
        </w:rPr>
        <w:t xml:space="preserve">Z PRZEDMIOTU </w:t>
      </w:r>
      <w:r>
        <w:rPr>
          <w:rFonts w:ascii="Caladea" w:hAnsi="Caladea"/>
          <w:b/>
        </w:rPr>
        <w:t xml:space="preserve">ORGANIZACJA </w:t>
      </w:r>
      <w:r w:rsidRPr="00DB3232">
        <w:rPr>
          <w:rFonts w:ascii="Caladea" w:hAnsi="Caladea"/>
          <w:b/>
        </w:rPr>
        <w:t>PRACY W HOTELARSTWIE</w:t>
      </w:r>
    </w:p>
    <w:p w:rsidR="00E86E37" w:rsidRPr="00DB3232" w:rsidRDefault="00E86E37" w:rsidP="00E86E37">
      <w:pPr>
        <w:pStyle w:val="Akapitzlist"/>
        <w:spacing w:after="200" w:line="276" w:lineRule="auto"/>
        <w:jc w:val="center"/>
        <w:rPr>
          <w:rFonts w:ascii="Caladea" w:hAnsi="Caladea"/>
          <w:b/>
        </w:rPr>
      </w:pPr>
      <w:r>
        <w:rPr>
          <w:rFonts w:ascii="Caladea" w:hAnsi="Caladea"/>
          <w:b/>
        </w:rPr>
        <w:t>KL. IV</w:t>
      </w:r>
      <w:r w:rsidRPr="00DB3232">
        <w:rPr>
          <w:rFonts w:ascii="Caladea" w:hAnsi="Caladea"/>
          <w:b/>
        </w:rPr>
        <w:t xml:space="preserve"> TECHNIKUM</w:t>
      </w:r>
    </w:p>
    <w:p w:rsidR="00E86E37" w:rsidRPr="005F20CB" w:rsidRDefault="00E86E37" w:rsidP="00E86E37">
      <w:pPr>
        <w:pStyle w:val="Akapitzlist"/>
        <w:spacing w:after="200" w:line="276" w:lineRule="auto"/>
        <w:rPr>
          <w:rFonts w:ascii="Caladea" w:hAnsi="Caladea"/>
        </w:rPr>
      </w:pPr>
    </w:p>
    <w:p w:rsidR="00E86E37" w:rsidRPr="00DB3232" w:rsidRDefault="00E86E37" w:rsidP="00E86E37">
      <w:pPr>
        <w:pStyle w:val="Akapitzlist"/>
        <w:spacing w:after="200" w:line="276" w:lineRule="auto"/>
        <w:rPr>
          <w:rFonts w:ascii="Caladea" w:hAnsi="Caladea"/>
          <w:b/>
        </w:rPr>
      </w:pPr>
      <w:r w:rsidRPr="00DB3232">
        <w:rPr>
          <w:rFonts w:ascii="Caladea" w:hAnsi="Caladea"/>
          <w:b/>
        </w:rPr>
        <w:t>OCENA: CELUJĄCY (6)</w:t>
      </w:r>
    </w:p>
    <w:p w:rsidR="00E86E37" w:rsidRPr="00DB3232" w:rsidRDefault="00E86E37" w:rsidP="00E86E37">
      <w:pPr>
        <w:pStyle w:val="Akapitzlist"/>
        <w:spacing w:after="200" w:line="276" w:lineRule="auto"/>
        <w:rPr>
          <w:rFonts w:ascii="Caladea" w:hAnsi="Caladea"/>
          <w:b/>
        </w:rPr>
      </w:pPr>
      <w:r w:rsidRPr="00DB3232">
        <w:rPr>
          <w:rFonts w:ascii="Caladea" w:hAnsi="Caladea"/>
          <w:b/>
        </w:rPr>
        <w:t>Uczeń: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spełnia wymagania zawarte na ocenę bardzo dobrą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bezbłędnie odpowiada na wszystkie pytania</w:t>
      </w:r>
    </w:p>
    <w:p w:rsidR="00E86E37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biegle posługuje się fachową terminologią i umiejętnościami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wykazuje wiedze i umiejętności wykraczające poza program nauczania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wykazuje wiedzę i umiejętności z zakresu: </w:t>
      </w:r>
    </w:p>
    <w:p w:rsidR="00E86E37" w:rsidRDefault="00E86E37" w:rsidP="00E86E37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samodzielnie rozwiązuje problemy związane z obsługa gości indywidualnych, grup zorganizowanych, niepełnosprawnych, gości VIP i CIP w hotelu na etapie przyjęcia zamówienia, rezerwacji, realizacji sprzedaży i rozliczenia usług hotelarskich</w:t>
      </w:r>
    </w:p>
    <w:p w:rsidR="00E86E37" w:rsidRDefault="00E86E37" w:rsidP="00E86E37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samodzielnie rozwiązuje problemy związane z przyjęciem zamówienia, rezerwacją, realizacją i rozliczeniem usług podstawowych                           i dodatkowych </w:t>
      </w:r>
    </w:p>
    <w:p w:rsidR="00E86E37" w:rsidRPr="006751D8" w:rsidRDefault="00E86E37" w:rsidP="00E86E37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samodzielnie planuje i realizuje wykonanie zamówionych usług</w:t>
      </w:r>
    </w:p>
    <w:p w:rsidR="00E86E37" w:rsidRPr="006751D8" w:rsidRDefault="00E86E37" w:rsidP="00E86E37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samodzielnie rozwiązuje problemy związane z planowaniem usług podstawowych i dodatkowych gości</w:t>
      </w:r>
    </w:p>
    <w:p w:rsidR="00E86E37" w:rsidRDefault="00E86E37" w:rsidP="00E86E37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 w:rsidRPr="0016701A">
        <w:rPr>
          <w:rFonts w:ascii="Caladea" w:hAnsi="Caladea"/>
        </w:rPr>
        <w:t>potrafi zastosować wiedzę teoretyczną dotyczącą obsługi gości w praktyce</w:t>
      </w:r>
    </w:p>
    <w:p w:rsidR="00E86E37" w:rsidRPr="00C343AF" w:rsidRDefault="00E86E37" w:rsidP="00E86E37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potrafi przeprowadzić negocjacje i zastosować metody radzenia sobie ze stresem </w:t>
      </w:r>
    </w:p>
    <w:p w:rsidR="00E86E37" w:rsidRDefault="00E86E37" w:rsidP="00E86E37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wskazać standardy wykonania zadania</w:t>
      </w:r>
    </w:p>
    <w:p w:rsidR="00E86E37" w:rsidRDefault="00E86E37" w:rsidP="00E86E37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 w:rsidRPr="0016701A">
        <w:rPr>
          <w:rFonts w:ascii="Caladea" w:hAnsi="Caladea"/>
        </w:rPr>
        <w:t xml:space="preserve">bezbłędnie rozwiązuje zadania egzaminacyjne </w:t>
      </w:r>
    </w:p>
    <w:p w:rsidR="00E86E37" w:rsidRPr="00E86E37" w:rsidRDefault="00E86E37" w:rsidP="00E86E37">
      <w:pPr>
        <w:pStyle w:val="Akapitzlist"/>
        <w:numPr>
          <w:ilvl w:val="0"/>
          <w:numId w:val="3"/>
        </w:numPr>
        <w:spacing w:after="200" w:line="276" w:lineRule="auto"/>
        <w:rPr>
          <w:rFonts w:ascii="Caladea" w:hAnsi="Caladea"/>
        </w:rPr>
      </w:pPr>
      <w:r w:rsidRPr="0016701A">
        <w:rPr>
          <w:rFonts w:ascii="Caladea" w:hAnsi="Caladea"/>
        </w:rPr>
        <w:t>posiada wiadomości ze źródeł poza podręcznikowych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zna i stosuje hotelarski savoir </w:t>
      </w:r>
      <w:proofErr w:type="spellStart"/>
      <w:r w:rsidRPr="005F20CB">
        <w:rPr>
          <w:rFonts w:ascii="Caladea" w:hAnsi="Caladea"/>
        </w:rPr>
        <w:t>vivre</w:t>
      </w:r>
      <w:proofErr w:type="spellEnd"/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rozwija swoje zainteresowania związane z hotelarstwem 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osiąga sukcesy w konkursach przedmiotowych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posiada umiejętności logicznego myślenia, kojarzenia faktów i zjawisk</w:t>
      </w:r>
    </w:p>
    <w:p w:rsidR="00E86E37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doskonale organizuje swoją prace</w:t>
      </w:r>
    </w:p>
    <w:p w:rsidR="00E86E37" w:rsidRPr="0016701A" w:rsidRDefault="00E86E37" w:rsidP="00E86E37">
      <w:pPr>
        <w:spacing w:after="200" w:line="276" w:lineRule="auto"/>
        <w:rPr>
          <w:rFonts w:ascii="Caladea" w:hAnsi="Caladea"/>
        </w:rPr>
      </w:pPr>
    </w:p>
    <w:p w:rsidR="00E86E37" w:rsidRPr="00C04360" w:rsidRDefault="00E86E37" w:rsidP="00E86E37">
      <w:pPr>
        <w:spacing w:after="200" w:line="276" w:lineRule="auto"/>
        <w:rPr>
          <w:rFonts w:ascii="Caladea" w:hAnsi="Caladea"/>
          <w:b/>
        </w:rPr>
      </w:pPr>
      <w:r w:rsidRPr="00C04360">
        <w:rPr>
          <w:rFonts w:ascii="Caladea" w:hAnsi="Caladea"/>
          <w:b/>
        </w:rPr>
        <w:lastRenderedPageBreak/>
        <w:t>OCENA: BARDZO DOBRY (5)</w:t>
      </w:r>
      <w:r>
        <w:rPr>
          <w:rFonts w:ascii="Caladea" w:hAnsi="Calade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04360">
        <w:rPr>
          <w:rFonts w:ascii="Caladea" w:hAnsi="Caladea"/>
          <w:b/>
        </w:rPr>
        <w:t>Uczeń: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spełnia wymagania zawarte na ocenę dobrą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odpowiada wyczerpująco na wszystkie pytania</w:t>
      </w:r>
    </w:p>
    <w:p w:rsidR="00E86E37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opanował pełny zakres wiedzy i umiejętności tj.: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potrafi dokonać analizy i wyjaśnić czynności procedury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</w:t>
      </w:r>
      <w:proofErr w:type="spellStart"/>
      <w:r>
        <w:rPr>
          <w:rFonts w:ascii="Caladea" w:hAnsi="Caladea"/>
        </w:rPr>
        <w:t>in</w:t>
      </w:r>
      <w:proofErr w:type="spellEnd"/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potrafi dokonać analizy i wyjaśnić czynności procedury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out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samodzielnie sporządza dokumenty związane z rezerwacja usług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samodzielnie sporządza dokumenty związane z pobytem gości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samodzielnie sporządza dokumenty związane ze sprzedażą usług hotelarskich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samodzielnie sporządza dokumenty związane z rozliczeniem usług hotelarskich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wyjaśnić znaczenie podziału usług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stosuje procedury rezerwacji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stosuje procedury anulacji oraz zmiany rezerwacji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stosuje zasady postępowania w trakcie pobytu gości w hotelu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wyjaśnić wszystkie pojęcia związane z rezerwacją, realizacją, sprzedażą i rozliczeniem usług podstawowych i dodatkowych                      w hotelach o różnym standardzie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samodzielnie sporządza pełna dokumentację dotyczącą zamówienia, rezerwacji i rozliczenia usług podstawowych i dodatkowych 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zna i potrafi wykorzystać programy komputerowe generujące dokumenty fiskalne (paragon, faktury),</w:t>
      </w:r>
    </w:p>
    <w:p w:rsidR="00E86E37" w:rsidRPr="004F29C4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i zna zasady bezpiecznego posługiwania się sprzętem biurowym w recepcji,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zna rodzaje usług podstawowych i dodatkowych świadczonych gościom hotelowym,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rozróżnia i potrafi omówić rodzaje rezerwacji i metody rezerwacji usług hotelarskich,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przeprowadzić zmianę i anulacje rezerwacji,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zna i potrafi samodzielnie wypełnić dokumentację hotelową związana z rezerwacją usług hotelowych,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zna procedurę przyjęcia gości do hotelu: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</w:t>
      </w:r>
      <w:proofErr w:type="spellStart"/>
      <w:r>
        <w:rPr>
          <w:rFonts w:ascii="Caladea" w:hAnsi="Caladea"/>
        </w:rPr>
        <w:t>in</w:t>
      </w:r>
      <w:proofErr w:type="spellEnd"/>
      <w:r>
        <w:rPr>
          <w:rFonts w:ascii="Caladea" w:hAnsi="Caladea"/>
        </w:rPr>
        <w:t xml:space="preserve"> gościa indywidualnego, specjalnego i grupę,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sporządzić status pokoi,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obsłużyć gościa specjalnego: VIP i niepełnosprawnego  zgodnie z procedurami obowiązującymi w hotelu,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identyfikować dokumenty związane z rezerwacja usług hotelarskich,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potrafi przygotować informację dla poszczególnych działów hotelu na temat zrealizowanych usług dla gościa, </w:t>
      </w:r>
    </w:p>
    <w:p w:rsidR="00E86E37" w:rsidRPr="00746176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 w:rsidRPr="00746176">
        <w:rPr>
          <w:rFonts w:ascii="Caladea" w:hAnsi="Caladea"/>
        </w:rPr>
        <w:lastRenderedPageBreak/>
        <w:t>samodzielnie sporządza potwierdzenie rezerwacji zamówionych usług,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 w:rsidRPr="00C343AF">
        <w:rPr>
          <w:rFonts w:ascii="Caladea" w:hAnsi="Caladea"/>
        </w:rPr>
        <w:t>samodzielnie dokonuje wstępnej kalkulacji oferty usług dodatkowych</w:t>
      </w:r>
      <w:r>
        <w:rPr>
          <w:rFonts w:ascii="Caladea" w:hAnsi="Caladea"/>
        </w:rPr>
        <w:t>,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 w:rsidRPr="00C343AF">
        <w:rPr>
          <w:rFonts w:ascii="Caladea" w:hAnsi="Caladea"/>
        </w:rPr>
        <w:t>samodzielnie wykonuje czynności wynikające z zamówienia na usługi dodatkowe zgodnie ze zleceniem klienta</w:t>
      </w:r>
      <w:r>
        <w:rPr>
          <w:rFonts w:ascii="Caladea" w:hAnsi="Caladea"/>
        </w:rPr>
        <w:t>,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 w:rsidRPr="00C343AF">
        <w:rPr>
          <w:rFonts w:ascii="Caladea" w:hAnsi="Caladea"/>
        </w:rPr>
        <w:t xml:space="preserve">samodzielnie przekazuje informacje różnym komórkom obiektu hotelarskiego o przyjęciu zamówienia na usługi </w:t>
      </w:r>
      <w:r>
        <w:rPr>
          <w:rFonts w:ascii="Caladea" w:hAnsi="Caladea"/>
        </w:rPr>
        <w:t xml:space="preserve">podstawowe                             i </w:t>
      </w:r>
      <w:r w:rsidRPr="00C343AF">
        <w:rPr>
          <w:rFonts w:ascii="Caladea" w:hAnsi="Caladea"/>
        </w:rPr>
        <w:t>dodatkowe</w:t>
      </w:r>
      <w:r>
        <w:rPr>
          <w:rFonts w:ascii="Caladea" w:hAnsi="Caladea"/>
        </w:rPr>
        <w:t>,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 w:rsidRPr="00C343AF">
        <w:rPr>
          <w:rFonts w:ascii="Caladea" w:hAnsi="Caladea"/>
        </w:rPr>
        <w:t>samodzielnie przygotowuje usługi dodatkowe dla gości indywidualnych oraz grup zorga</w:t>
      </w:r>
      <w:r>
        <w:rPr>
          <w:rFonts w:ascii="Caladea" w:hAnsi="Caladea"/>
        </w:rPr>
        <w:t>nizowanych zgodnie z zamówieniem,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potrafi przeprowadzić negocjacje i zastosować metody radzenia sobie ze stresem, </w:t>
      </w:r>
    </w:p>
    <w:p w:rsidR="00E86E37" w:rsidRDefault="00E86E37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systemy rezerwacyjne dla hoteli</w:t>
      </w:r>
    </w:p>
    <w:p w:rsidR="00043DE9" w:rsidRDefault="00043DE9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omawia Praktyczny Kodek Postępowania</w:t>
      </w:r>
    </w:p>
    <w:p w:rsidR="00043DE9" w:rsidRDefault="00043DE9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rozróżnia zasady działania GDE i CRS i innych portali rezerwacyjnych</w:t>
      </w:r>
    </w:p>
    <w:p w:rsidR="00043DE9" w:rsidRDefault="00043DE9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wskazuje konsekwencje nieprzestrzegania regulaminów i procedur , ochrony danych osobowych RODO</w:t>
      </w:r>
    </w:p>
    <w:p w:rsidR="00043DE9" w:rsidRPr="00C343AF" w:rsidRDefault="00043DE9" w:rsidP="00E86E37">
      <w:pPr>
        <w:pStyle w:val="Akapitzlist"/>
        <w:numPr>
          <w:ilvl w:val="0"/>
          <w:numId w:val="4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zna zasady archiwizowania dokumentów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zna i stosuje hotelarski savoir </w:t>
      </w:r>
      <w:proofErr w:type="spellStart"/>
      <w:r w:rsidRPr="005F20CB">
        <w:rPr>
          <w:rFonts w:ascii="Caladea" w:hAnsi="Caladea"/>
        </w:rPr>
        <w:t>vivre</w:t>
      </w:r>
      <w:proofErr w:type="spellEnd"/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sprawnie i samodzielnie wykorzystuje zdobyte wiadomości do rozwiązywania zadań w nowych sytuacjach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rozwiązuje samodzielnie problemy teoretycznie i praktycznie określone w programie nauczania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poprawnie posługuje się językiem fachowym</w:t>
      </w:r>
    </w:p>
    <w:p w:rsidR="00E86E37" w:rsidRDefault="00E86E37" w:rsidP="00E86E37">
      <w:pPr>
        <w:pStyle w:val="Akapitzlist"/>
        <w:spacing w:after="200" w:line="276" w:lineRule="auto"/>
        <w:rPr>
          <w:rFonts w:ascii="Caladea" w:hAnsi="Caladea"/>
        </w:rPr>
      </w:pPr>
    </w:p>
    <w:p w:rsidR="00E86E37" w:rsidRDefault="00E86E37" w:rsidP="00E86E37">
      <w:pPr>
        <w:pStyle w:val="Akapitzlist"/>
        <w:spacing w:after="200" w:line="276" w:lineRule="auto"/>
        <w:rPr>
          <w:rFonts w:ascii="Caladea" w:hAnsi="Caladea"/>
        </w:rPr>
      </w:pPr>
    </w:p>
    <w:p w:rsidR="00E86E37" w:rsidRPr="00560197" w:rsidRDefault="00E86E37" w:rsidP="00E86E37">
      <w:pPr>
        <w:spacing w:after="200" w:line="276" w:lineRule="auto"/>
        <w:rPr>
          <w:rFonts w:ascii="Caladea" w:hAnsi="Caladea"/>
          <w:b/>
        </w:rPr>
      </w:pPr>
      <w:r w:rsidRPr="00560197">
        <w:rPr>
          <w:rFonts w:ascii="Caladea" w:hAnsi="Caladea"/>
          <w:b/>
        </w:rPr>
        <w:t>OCENA: DOBRY (4)</w:t>
      </w:r>
      <w:r>
        <w:rPr>
          <w:rFonts w:ascii="Caladea" w:hAnsi="Calade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0197">
        <w:rPr>
          <w:rFonts w:ascii="Caladea" w:hAnsi="Caladea"/>
          <w:b/>
        </w:rPr>
        <w:t>Uczeń: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spełnia wymagania zawarte na ocenę dostateczną</w:t>
      </w:r>
      <w:r>
        <w:rPr>
          <w:rFonts w:ascii="Caladea" w:hAnsi="Caladea"/>
        </w:rPr>
        <w:t>,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odpowiada poprawnie na wszystkie pytania,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poprawnie posługuje się zdobytymi wiadomościami i umiejętnościami przy niewielkiej pomocy nauczyciela</w:t>
      </w:r>
      <w:r>
        <w:rPr>
          <w:rFonts w:ascii="Caladea" w:hAnsi="Caladea"/>
        </w:rPr>
        <w:t>,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nie opanował w pełni wiadomości objętych programem nauczania ale: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omawia podstawowe elementy procedury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</w:t>
      </w:r>
      <w:proofErr w:type="spellStart"/>
      <w:r>
        <w:rPr>
          <w:rFonts w:ascii="Caladea" w:hAnsi="Caladea"/>
        </w:rPr>
        <w:t>in</w:t>
      </w:r>
      <w:proofErr w:type="spellEnd"/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omawia podstawowe elementy procedury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out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omawia czynności wykonywane przez pracownika recepcji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sporządza popełniając niewielkie błędy dokumenty związane z rezerwacją usług 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sporządza popełniając niewielkie błędy dokumenty związane z pobytem gości  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lastRenderedPageBreak/>
        <w:t xml:space="preserve">sporządza popełniając niewielkie błędy dokumenty związane ze sprzedażą usług hotelarskich  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sporządza popełniając niewielkie błędy dokumenty związane z rozliczeniem usług hotelarskich 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wyjaśnia kryterium podziału usług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analizuje elementy procedury rezerwacji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analizuje elementy procedury anulacji oraz zmiany rezerwacji</w:t>
      </w:r>
    </w:p>
    <w:p w:rsidR="00E86E37" w:rsidRPr="00746176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zna zasady postępowania w trakcie pobytu gościa w obiekcie hotelarskim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wymienia we właściwej kolejności podstawowe elementy procedury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</w:t>
      </w:r>
      <w:proofErr w:type="spellStart"/>
      <w:r>
        <w:rPr>
          <w:rFonts w:ascii="Caladea" w:hAnsi="Caladea"/>
        </w:rPr>
        <w:t>in</w:t>
      </w:r>
      <w:proofErr w:type="spellEnd"/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wymienia we właściwej kolejności podstawowe elementy procedury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out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czynności wykonywane przez pracownika recepcji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klasyfikuje usługi podstawowe i dodatkowe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elementy procedury rezerwacji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dobierać oferty usług hotelarskich do potrzeb gości,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omawiać sposoby przeprowadzania rezerwacji, jej zmiany i anulacji,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potrafi przygotować dane dotyczące zarezerwowanych usług dla pozostałych działów hotelu, 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przyjąć do hotelu gości specjalnych: VIP i  niepełnosprawnych,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sporządzić dokumenty związane z przyjęciem gości do hotelu,</w:t>
      </w:r>
    </w:p>
    <w:p w:rsidR="00043DE9" w:rsidRDefault="00043DE9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wymienia GDS i CRS i inne portale rezerwacyjne 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zna zasadę klauzuli informacyjnej RODO,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zachęć gościa do skorzystania z usług hotelarskich,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umie utrzymać porządek w miejscu pracy,</w:t>
      </w:r>
    </w:p>
    <w:p w:rsidR="00E86E3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wskazać obszary odpowiedzialności zawodowej i prawnej za podejmowane działania zawodowe,</w:t>
      </w:r>
    </w:p>
    <w:p w:rsidR="00E86E37" w:rsidRPr="00560197" w:rsidRDefault="00E86E37" w:rsidP="00E86E37">
      <w:pPr>
        <w:pStyle w:val="Akapitzlist"/>
        <w:numPr>
          <w:ilvl w:val="0"/>
          <w:numId w:val="5"/>
        </w:numPr>
        <w:spacing w:after="200" w:line="276" w:lineRule="auto"/>
        <w:rPr>
          <w:rFonts w:ascii="Caladea" w:hAnsi="Caladea"/>
        </w:rPr>
      </w:pPr>
      <w:r w:rsidRPr="00560197">
        <w:rPr>
          <w:rFonts w:ascii="Caladea" w:hAnsi="Caladea"/>
        </w:rPr>
        <w:t>rozwiązuje zadania teoretyczne i praktyczne typowe dla kwalifikacji znacznym stopniu trudności</w:t>
      </w:r>
      <w:r>
        <w:rPr>
          <w:rFonts w:ascii="Caladea" w:hAnsi="Caladea"/>
        </w:rPr>
        <w:t>,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potrafi połączyć teorie z praktyką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posługuje się językiem fachowym</w:t>
      </w:r>
    </w:p>
    <w:p w:rsidR="00E86E37" w:rsidRPr="00560197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zna i stosuje hotelarski savoir </w:t>
      </w:r>
      <w:proofErr w:type="spellStart"/>
      <w:r w:rsidRPr="005F20CB">
        <w:rPr>
          <w:rFonts w:ascii="Caladea" w:hAnsi="Caladea"/>
        </w:rPr>
        <w:t>vivre</w:t>
      </w:r>
      <w:proofErr w:type="spellEnd"/>
    </w:p>
    <w:p w:rsidR="00E86E37" w:rsidRPr="00560197" w:rsidRDefault="00E86E37" w:rsidP="00E86E37">
      <w:pPr>
        <w:spacing w:after="200" w:line="276" w:lineRule="auto"/>
        <w:rPr>
          <w:rFonts w:ascii="Caladea" w:hAnsi="Caladea"/>
          <w:b/>
        </w:rPr>
      </w:pPr>
      <w:r w:rsidRPr="00560197">
        <w:rPr>
          <w:rFonts w:ascii="Caladea" w:hAnsi="Caladea"/>
          <w:b/>
        </w:rPr>
        <w:t>OCENA: DOSTATECZNY (3)</w:t>
      </w:r>
      <w:r>
        <w:rPr>
          <w:rFonts w:ascii="Caladea" w:hAnsi="Calade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0197">
        <w:rPr>
          <w:rFonts w:ascii="Caladea" w:hAnsi="Caladea"/>
          <w:b/>
        </w:rPr>
        <w:t>Uczeń: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spełnia wymagania zawarte na ocenę dopuszczającą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opanował częściowo wiadomości i umiejętności określone w programie nauczania tj.: </w:t>
      </w:r>
    </w:p>
    <w:p w:rsidR="00E86E37" w:rsidRDefault="00E86E37" w:rsidP="00E86E37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lastRenderedPageBreak/>
        <w:t xml:space="preserve">wymienia we właściwej kolejności podstawowe elementy procedury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</w:t>
      </w:r>
      <w:proofErr w:type="spellStart"/>
      <w:r>
        <w:rPr>
          <w:rFonts w:ascii="Caladea" w:hAnsi="Caladea"/>
        </w:rPr>
        <w:t>in</w:t>
      </w:r>
      <w:proofErr w:type="spellEnd"/>
    </w:p>
    <w:p w:rsidR="00E86E37" w:rsidRDefault="00E86E37" w:rsidP="00E86E37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 xml:space="preserve">wymienia we właściwej kolejności podstawowe elementy procedury </w:t>
      </w:r>
      <w:proofErr w:type="spellStart"/>
      <w:r w:rsidRPr="004D3B19">
        <w:rPr>
          <w:rFonts w:ascii="Caladea" w:hAnsi="Caladea"/>
        </w:rPr>
        <w:t>check</w:t>
      </w:r>
      <w:proofErr w:type="spellEnd"/>
      <w:r w:rsidRPr="004D3B19">
        <w:rPr>
          <w:rFonts w:ascii="Caladea" w:hAnsi="Caladea"/>
        </w:rPr>
        <w:t xml:space="preserve"> out</w:t>
      </w:r>
    </w:p>
    <w:p w:rsidR="00E86E37" w:rsidRDefault="00E86E37" w:rsidP="00E86E37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wymienia czynności wykonywane przez pracownika recepcji</w:t>
      </w:r>
    </w:p>
    <w:p w:rsidR="00E86E37" w:rsidRDefault="00E86E37" w:rsidP="00E86E37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 xml:space="preserve">potrafi uzupełnić popełniając błędy dokumenty związane z rezerwacją usług </w:t>
      </w:r>
    </w:p>
    <w:p w:rsidR="00E86E37" w:rsidRDefault="00E86E37" w:rsidP="00E86E37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 xml:space="preserve">potrafi uzupełnić popełniając błędy dokumenty związane z pobytem gości </w:t>
      </w:r>
    </w:p>
    <w:p w:rsidR="00E86E37" w:rsidRDefault="00E86E37" w:rsidP="00E86E37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potrafi uzupełnić popełniając błędy dokumenty związane ze sprzedażą usług hotelarskich</w:t>
      </w:r>
    </w:p>
    <w:p w:rsidR="00E86E37" w:rsidRDefault="00E86E37" w:rsidP="00E86E37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potrafi uzupełnić popełniając błędy dokumenty związane z rozliczeniem usług hotelarskich</w:t>
      </w:r>
    </w:p>
    <w:p w:rsidR="00E86E37" w:rsidRDefault="00E86E37" w:rsidP="00E86E37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klasyfikuje usługi podstawowe i dodatkowe</w:t>
      </w:r>
    </w:p>
    <w:p w:rsidR="00E86E37" w:rsidRDefault="00E86E37" w:rsidP="00E86E37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wymienia elementy procedury rezerwacji</w:t>
      </w:r>
    </w:p>
    <w:p w:rsidR="00E86E37" w:rsidRDefault="00E86E37" w:rsidP="00E86E37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wymienia elementy procedury anulacji oraz zmiany rezerwacji</w:t>
      </w:r>
    </w:p>
    <w:p w:rsidR="00E86E37" w:rsidRDefault="00E86E37" w:rsidP="00E86E37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potrafi dobierać oferty usług hotelarskich do potrzeb gości,</w:t>
      </w:r>
    </w:p>
    <w:p w:rsidR="00E86E37" w:rsidRDefault="00E86E37" w:rsidP="00E86E37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potrafi rozróżniać rodzaje rezerwacji,</w:t>
      </w:r>
    </w:p>
    <w:p w:rsidR="00E86E37" w:rsidRDefault="00E86E37" w:rsidP="00E86E37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potrafi sporządzić dokumenty związane z przyjęciem gości do hotelu,</w:t>
      </w:r>
    </w:p>
    <w:p w:rsidR="00043DE9" w:rsidRDefault="00043DE9" w:rsidP="00E86E37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GDS i CRS</w:t>
      </w:r>
    </w:p>
    <w:p w:rsidR="00E86E37" w:rsidRDefault="00E86E37" w:rsidP="00E86E37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potrafi wskazać obszary odpowiedzialności zawodowej i prawnej za podejmowane działania zawodowe,</w:t>
      </w:r>
    </w:p>
    <w:p w:rsidR="00E86E37" w:rsidRPr="004D3B19" w:rsidRDefault="00E86E37" w:rsidP="00E86E37">
      <w:pPr>
        <w:pStyle w:val="Akapitzlist"/>
        <w:numPr>
          <w:ilvl w:val="0"/>
          <w:numId w:val="8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>rozwiązuje zadania teoretyczne i praktyczne typowe dla kwalifikacji znacznym stopniu trudności,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odpowiada na pytania przy pomocy nauczyciela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tylko w niewielkim stopniu posługuje się językiem fachowym 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tylko w niewielkim stopniu zna i stosuje hotelarski savoir </w:t>
      </w:r>
      <w:proofErr w:type="spellStart"/>
      <w:r w:rsidRPr="005F20CB">
        <w:rPr>
          <w:rFonts w:ascii="Caladea" w:hAnsi="Caladea"/>
        </w:rPr>
        <w:t>vivre</w:t>
      </w:r>
      <w:proofErr w:type="spellEnd"/>
    </w:p>
    <w:p w:rsidR="00E86E37" w:rsidRDefault="00E86E37" w:rsidP="00E86E37">
      <w:pPr>
        <w:spacing w:after="200" w:line="276" w:lineRule="auto"/>
        <w:ind w:left="360"/>
        <w:rPr>
          <w:rFonts w:ascii="Caladea" w:hAnsi="Caladea"/>
          <w:b/>
        </w:rPr>
      </w:pPr>
    </w:p>
    <w:p w:rsidR="00E86E37" w:rsidRPr="00560197" w:rsidRDefault="00E86E37" w:rsidP="00E86E37">
      <w:pPr>
        <w:spacing w:after="200" w:line="276" w:lineRule="auto"/>
        <w:ind w:left="360"/>
        <w:rPr>
          <w:rFonts w:ascii="Caladea" w:hAnsi="Caladea"/>
          <w:b/>
        </w:rPr>
      </w:pPr>
      <w:r w:rsidRPr="00560197">
        <w:rPr>
          <w:rFonts w:ascii="Caladea" w:hAnsi="Caladea"/>
          <w:b/>
        </w:rPr>
        <w:t>OCENA: DOPUSZCZAJĄCY (2)                                                                                                                                                                                                                                  Uczeń: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opanował tylko niewielkim stopniu wiadomości i umiejętności określone w programie nauczania tj.:</w:t>
      </w:r>
    </w:p>
    <w:p w:rsidR="00E86E37" w:rsidRDefault="00E86E37" w:rsidP="00E86E37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wymienia elementy procedury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</w:t>
      </w:r>
      <w:proofErr w:type="spellStart"/>
      <w:r>
        <w:rPr>
          <w:rFonts w:ascii="Caladea" w:hAnsi="Caladea"/>
        </w:rPr>
        <w:t>in</w:t>
      </w:r>
      <w:proofErr w:type="spellEnd"/>
    </w:p>
    <w:p w:rsidR="00E86E37" w:rsidRDefault="00E86E37" w:rsidP="00E86E37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wymienia elementy procedury </w:t>
      </w:r>
      <w:proofErr w:type="spellStart"/>
      <w:r>
        <w:rPr>
          <w:rFonts w:ascii="Caladea" w:hAnsi="Caladea"/>
        </w:rPr>
        <w:t>check</w:t>
      </w:r>
      <w:proofErr w:type="spellEnd"/>
      <w:r>
        <w:rPr>
          <w:rFonts w:ascii="Caladea" w:hAnsi="Caladea"/>
        </w:rPr>
        <w:t xml:space="preserve"> out</w:t>
      </w:r>
    </w:p>
    <w:p w:rsidR="00E86E37" w:rsidRDefault="00E86E37" w:rsidP="00E86E37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zna podstawowe czynności wykonywane przez pracownika recepcji </w:t>
      </w:r>
    </w:p>
    <w:p w:rsidR="00E86E37" w:rsidRDefault="00E86E37" w:rsidP="00E86E37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potrafi nazwać i uzupełnić podstawowe dokumenty związane z rezerwacją usług</w:t>
      </w:r>
    </w:p>
    <w:p w:rsidR="00E86E37" w:rsidRPr="004D3B19" w:rsidRDefault="00E86E37" w:rsidP="00E86E37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 xml:space="preserve">potrafi </w:t>
      </w:r>
      <w:r>
        <w:rPr>
          <w:rFonts w:ascii="Caladea" w:hAnsi="Caladea"/>
        </w:rPr>
        <w:t xml:space="preserve">nazwać i </w:t>
      </w:r>
      <w:r w:rsidRPr="004D3B19">
        <w:rPr>
          <w:rFonts w:ascii="Caladea" w:hAnsi="Caladea"/>
        </w:rPr>
        <w:t xml:space="preserve">uzupełnić </w:t>
      </w:r>
      <w:r>
        <w:rPr>
          <w:rFonts w:ascii="Caladea" w:hAnsi="Caladea"/>
        </w:rPr>
        <w:t>podstawowe dokumenty</w:t>
      </w:r>
      <w:r w:rsidRPr="004D3B19">
        <w:rPr>
          <w:rFonts w:ascii="Caladea" w:hAnsi="Caladea"/>
        </w:rPr>
        <w:t xml:space="preserve"> związane z pobytem gości </w:t>
      </w:r>
    </w:p>
    <w:p w:rsidR="00E86E37" w:rsidRDefault="00E86E37" w:rsidP="00E86E37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lastRenderedPageBreak/>
        <w:t xml:space="preserve">potrafi </w:t>
      </w:r>
      <w:r>
        <w:rPr>
          <w:rFonts w:ascii="Caladea" w:hAnsi="Caladea"/>
        </w:rPr>
        <w:t xml:space="preserve">nazwać i </w:t>
      </w:r>
      <w:r w:rsidRPr="004D3B19">
        <w:rPr>
          <w:rFonts w:ascii="Caladea" w:hAnsi="Caladea"/>
        </w:rPr>
        <w:t xml:space="preserve">uzupełnić </w:t>
      </w:r>
      <w:r>
        <w:rPr>
          <w:rFonts w:ascii="Caladea" w:hAnsi="Caladea"/>
        </w:rPr>
        <w:t>podstawowe dokumenty</w:t>
      </w:r>
      <w:r w:rsidRPr="004D3B19">
        <w:rPr>
          <w:rFonts w:ascii="Caladea" w:hAnsi="Caladea"/>
        </w:rPr>
        <w:t xml:space="preserve"> związane ze sprzedażą usług hotelarskich</w:t>
      </w:r>
    </w:p>
    <w:p w:rsidR="00E86E37" w:rsidRDefault="00E86E37" w:rsidP="00E86E37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 xml:space="preserve">potrafi </w:t>
      </w:r>
      <w:r>
        <w:rPr>
          <w:rFonts w:ascii="Caladea" w:hAnsi="Caladea"/>
        </w:rPr>
        <w:t xml:space="preserve">nazwać i </w:t>
      </w:r>
      <w:r w:rsidRPr="004D3B19">
        <w:rPr>
          <w:rFonts w:ascii="Caladea" w:hAnsi="Caladea"/>
        </w:rPr>
        <w:t xml:space="preserve">uzupełnić </w:t>
      </w:r>
      <w:r>
        <w:rPr>
          <w:rFonts w:ascii="Caladea" w:hAnsi="Caladea"/>
        </w:rPr>
        <w:t>podstawowe</w:t>
      </w:r>
      <w:r w:rsidRPr="004D3B19">
        <w:rPr>
          <w:rFonts w:ascii="Caladea" w:hAnsi="Caladea"/>
        </w:rPr>
        <w:t xml:space="preserve"> dokumenty związane z rozliczeniem usług hotelarskich</w:t>
      </w:r>
    </w:p>
    <w:p w:rsidR="00E86E37" w:rsidRDefault="00E86E37" w:rsidP="00E86E37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</w:t>
      </w:r>
      <w:r w:rsidRPr="004D3B19">
        <w:rPr>
          <w:rFonts w:ascii="Caladea" w:hAnsi="Caladea"/>
        </w:rPr>
        <w:t xml:space="preserve"> usługi podstawowe i dodatkowe</w:t>
      </w:r>
    </w:p>
    <w:p w:rsidR="00E86E37" w:rsidRDefault="00E86E37" w:rsidP="00E86E37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zna</w:t>
      </w:r>
      <w:r w:rsidRPr="004D3B19">
        <w:rPr>
          <w:rFonts w:ascii="Caladea" w:hAnsi="Caladea"/>
        </w:rPr>
        <w:t xml:space="preserve"> procedury rezerwacji</w:t>
      </w:r>
    </w:p>
    <w:p w:rsidR="00E86E37" w:rsidRDefault="00E86E37" w:rsidP="00E86E37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zna </w:t>
      </w:r>
      <w:r w:rsidRPr="004D3B19">
        <w:rPr>
          <w:rFonts w:ascii="Caladea" w:hAnsi="Caladea"/>
        </w:rPr>
        <w:t xml:space="preserve"> procedury anulacji oraz zmiany rezerwacji</w:t>
      </w:r>
    </w:p>
    <w:p w:rsidR="00E86E37" w:rsidRDefault="00E86E37" w:rsidP="00E86E37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rozróżnia </w:t>
      </w:r>
      <w:r w:rsidRPr="004D3B19">
        <w:rPr>
          <w:rFonts w:ascii="Caladea" w:hAnsi="Caladea"/>
        </w:rPr>
        <w:t xml:space="preserve">oferty usług hotelarskich </w:t>
      </w:r>
      <w:r>
        <w:rPr>
          <w:rFonts w:ascii="Caladea" w:hAnsi="Caladea"/>
        </w:rPr>
        <w:t>odpowiadające</w:t>
      </w:r>
      <w:r w:rsidRPr="004D3B19">
        <w:rPr>
          <w:rFonts w:ascii="Caladea" w:hAnsi="Caladea"/>
        </w:rPr>
        <w:t xml:space="preserve"> potrzeb</w:t>
      </w:r>
      <w:r>
        <w:rPr>
          <w:rFonts w:ascii="Caladea" w:hAnsi="Caladea"/>
        </w:rPr>
        <w:t>om</w:t>
      </w:r>
      <w:r w:rsidRPr="004D3B19">
        <w:rPr>
          <w:rFonts w:ascii="Caladea" w:hAnsi="Caladea"/>
        </w:rPr>
        <w:t xml:space="preserve"> gości,</w:t>
      </w:r>
    </w:p>
    <w:p w:rsidR="00E86E37" w:rsidRDefault="00E86E37" w:rsidP="00E86E37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zna</w:t>
      </w:r>
      <w:r w:rsidRPr="004D3B19">
        <w:rPr>
          <w:rFonts w:ascii="Caladea" w:hAnsi="Caladea"/>
        </w:rPr>
        <w:t xml:space="preserve"> rodzaje rezerwacji,</w:t>
      </w:r>
    </w:p>
    <w:p w:rsidR="00043DE9" w:rsidRDefault="00043DE9" w:rsidP="00E86E37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>wymienia GDS i CRS</w:t>
      </w:r>
    </w:p>
    <w:p w:rsidR="00E86E37" w:rsidRDefault="00E86E37" w:rsidP="00E86E37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ma problemy ze sporządzeniem dokumentów związanych </w:t>
      </w:r>
      <w:r w:rsidRPr="004D3B19">
        <w:rPr>
          <w:rFonts w:ascii="Caladea" w:hAnsi="Caladea"/>
        </w:rPr>
        <w:t>z przyjęciem gości do hotelu,</w:t>
      </w:r>
    </w:p>
    <w:p w:rsidR="00E86E37" w:rsidRDefault="00E86E37" w:rsidP="00E86E37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>
        <w:rPr>
          <w:rFonts w:ascii="Caladea" w:hAnsi="Caladea"/>
        </w:rPr>
        <w:t xml:space="preserve">nie </w:t>
      </w:r>
      <w:r w:rsidRPr="004D3B19">
        <w:rPr>
          <w:rFonts w:ascii="Caladea" w:hAnsi="Caladea"/>
        </w:rPr>
        <w:t>potrafi wskazać obszary odpowiedzialności zawodowej i prawnej za podejmowane działania zawodowe,</w:t>
      </w:r>
      <w:r>
        <w:rPr>
          <w:rFonts w:ascii="Caladea" w:hAnsi="Caladea"/>
        </w:rPr>
        <w:t xml:space="preserve"> wie tylko że takowe są</w:t>
      </w:r>
    </w:p>
    <w:p w:rsidR="00E86E37" w:rsidRPr="004D3B19" w:rsidRDefault="00E86E37" w:rsidP="00E86E37">
      <w:pPr>
        <w:pStyle w:val="Akapitzlist"/>
        <w:numPr>
          <w:ilvl w:val="0"/>
          <w:numId w:val="7"/>
        </w:numPr>
        <w:spacing w:after="200" w:line="276" w:lineRule="auto"/>
        <w:rPr>
          <w:rFonts w:ascii="Caladea" w:hAnsi="Caladea"/>
        </w:rPr>
      </w:pPr>
      <w:r w:rsidRPr="004D3B19">
        <w:rPr>
          <w:rFonts w:ascii="Caladea" w:hAnsi="Caladea"/>
        </w:rPr>
        <w:t xml:space="preserve">rozwiązuje zadania teoretyczne i praktyczne typowe dla kwalifikacji </w:t>
      </w:r>
      <w:r>
        <w:rPr>
          <w:rFonts w:ascii="Caladea" w:hAnsi="Caladea"/>
        </w:rPr>
        <w:t>na poziomie podstawowym</w:t>
      </w:r>
    </w:p>
    <w:p w:rsidR="00E86E37" w:rsidRDefault="00E86E37" w:rsidP="00E86E37">
      <w:pPr>
        <w:pStyle w:val="Akapitzlist"/>
        <w:numPr>
          <w:ilvl w:val="0"/>
          <w:numId w:val="6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rozwiązuje zadania teoretyczne i praktyczne typowe dla kwalifikacji o niewielkim stopniu trudności</w:t>
      </w:r>
      <w:r>
        <w:rPr>
          <w:rFonts w:ascii="Caladea" w:hAnsi="Caladea"/>
        </w:rPr>
        <w:t>,</w:t>
      </w:r>
    </w:p>
    <w:p w:rsidR="00E86E37" w:rsidRDefault="00E86E37" w:rsidP="00E86E37">
      <w:pPr>
        <w:pStyle w:val="Akapitzlist"/>
        <w:numPr>
          <w:ilvl w:val="0"/>
          <w:numId w:val="6"/>
        </w:numPr>
        <w:spacing w:after="200" w:line="276" w:lineRule="auto"/>
        <w:rPr>
          <w:rFonts w:ascii="Caladea" w:hAnsi="Caladea"/>
        </w:rPr>
      </w:pPr>
      <w:r w:rsidRPr="00E6493B">
        <w:rPr>
          <w:rFonts w:ascii="Caladea" w:hAnsi="Caladea"/>
        </w:rPr>
        <w:t>sporadycznie stosuje aktywne metody słuchania</w:t>
      </w:r>
      <w:r>
        <w:rPr>
          <w:rFonts w:ascii="Caladea" w:hAnsi="Caladea"/>
        </w:rPr>
        <w:t>,</w:t>
      </w:r>
    </w:p>
    <w:p w:rsidR="00E86E37" w:rsidRDefault="00E86E37" w:rsidP="00E86E37">
      <w:pPr>
        <w:pStyle w:val="Akapitzlist"/>
        <w:numPr>
          <w:ilvl w:val="0"/>
          <w:numId w:val="6"/>
        </w:numPr>
        <w:spacing w:after="200" w:line="276" w:lineRule="auto"/>
        <w:rPr>
          <w:rFonts w:ascii="Caladea" w:hAnsi="Caladea"/>
        </w:rPr>
      </w:pPr>
      <w:r w:rsidRPr="00E6493B">
        <w:rPr>
          <w:rFonts w:ascii="Caladea" w:hAnsi="Caladea"/>
        </w:rPr>
        <w:t>sporadycznie stosuje metody komunikacji werbalnej</w:t>
      </w:r>
      <w:r>
        <w:rPr>
          <w:rFonts w:ascii="Caladea" w:hAnsi="Caladea"/>
        </w:rPr>
        <w:t>,</w:t>
      </w:r>
    </w:p>
    <w:p w:rsidR="00E86E37" w:rsidRPr="00E6493B" w:rsidRDefault="00E86E37" w:rsidP="00E86E37">
      <w:pPr>
        <w:pStyle w:val="Akapitzlist"/>
        <w:numPr>
          <w:ilvl w:val="0"/>
          <w:numId w:val="6"/>
        </w:numPr>
        <w:spacing w:after="200" w:line="276" w:lineRule="auto"/>
        <w:rPr>
          <w:rFonts w:ascii="Caladea" w:hAnsi="Caladea"/>
        </w:rPr>
      </w:pPr>
      <w:r w:rsidRPr="00E6493B">
        <w:rPr>
          <w:rFonts w:ascii="Caladea" w:hAnsi="Caladea"/>
        </w:rPr>
        <w:t>sporadycznie stosuje metody komunikacji niewerbalnej</w:t>
      </w:r>
      <w:r>
        <w:rPr>
          <w:rFonts w:ascii="Caladea" w:hAnsi="Caladea"/>
        </w:rPr>
        <w:t>,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> z pomocą nauczyciela wykonuje proste ćwiczenia</w:t>
      </w:r>
    </w:p>
    <w:p w:rsidR="00E86E37" w:rsidRPr="005F20CB" w:rsidRDefault="00E86E37" w:rsidP="00E86E37">
      <w:pPr>
        <w:pStyle w:val="Akapitzlist"/>
        <w:numPr>
          <w:ilvl w:val="0"/>
          <w:numId w:val="2"/>
        </w:numPr>
        <w:spacing w:after="200" w:line="276" w:lineRule="auto"/>
        <w:rPr>
          <w:rFonts w:ascii="Caladea" w:hAnsi="Caladea"/>
        </w:rPr>
      </w:pPr>
      <w:r w:rsidRPr="005F20CB">
        <w:rPr>
          <w:rFonts w:ascii="Caladea" w:hAnsi="Caladea"/>
        </w:rPr>
        <w:t xml:space="preserve"> posługuje się w niewielkim stopniu językiem fachowym </w:t>
      </w:r>
    </w:p>
    <w:p w:rsidR="00E86E37" w:rsidRPr="00F7273B" w:rsidRDefault="00E86E37" w:rsidP="00E86E37">
      <w:pPr>
        <w:pStyle w:val="Akapitzlist"/>
        <w:numPr>
          <w:ilvl w:val="0"/>
          <w:numId w:val="2"/>
        </w:numPr>
        <w:spacing w:after="200" w:line="276" w:lineRule="auto"/>
      </w:pPr>
      <w:r w:rsidRPr="005F20CB">
        <w:rPr>
          <w:rFonts w:ascii="Caladea" w:hAnsi="Caladea"/>
        </w:rPr>
        <w:t xml:space="preserve"> w minimalnym stopniu zna, ale nie stosuje hotelarskiego savoir </w:t>
      </w:r>
      <w:proofErr w:type="spellStart"/>
      <w:r w:rsidRPr="005F20CB">
        <w:rPr>
          <w:rFonts w:ascii="Caladea" w:hAnsi="Caladea"/>
        </w:rPr>
        <w:t>vivre</w:t>
      </w:r>
      <w:proofErr w:type="spellEnd"/>
    </w:p>
    <w:p w:rsidR="00E86E37" w:rsidRPr="00232CE8" w:rsidRDefault="00E86E37" w:rsidP="00E86E37">
      <w:pPr>
        <w:pStyle w:val="Akapitzlist"/>
        <w:spacing w:after="200" w:line="276" w:lineRule="auto"/>
      </w:pPr>
    </w:p>
    <w:tbl>
      <w:tblPr>
        <w:tblStyle w:val="Tabela-Siatka"/>
        <w:tblW w:w="14144" w:type="dxa"/>
        <w:tblLayout w:type="fixed"/>
        <w:tblLook w:val="04A0"/>
      </w:tblPr>
      <w:tblGrid>
        <w:gridCol w:w="1809"/>
        <w:gridCol w:w="3544"/>
        <w:gridCol w:w="3827"/>
        <w:gridCol w:w="3119"/>
        <w:gridCol w:w="709"/>
        <w:gridCol w:w="1136"/>
      </w:tblGrid>
      <w:tr w:rsidR="00E86E37" w:rsidRPr="0025265A" w:rsidTr="009507A5">
        <w:trPr>
          <w:trHeight w:val="155"/>
        </w:trPr>
        <w:tc>
          <w:tcPr>
            <w:tcW w:w="1809" w:type="dxa"/>
            <w:vMerge w:val="restart"/>
          </w:tcPr>
          <w:p w:rsidR="00E86E37" w:rsidRPr="0025265A" w:rsidRDefault="00E86E37" w:rsidP="009507A5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b/>
                <w:sz w:val="20"/>
                <w:szCs w:val="20"/>
              </w:rPr>
              <w:t>Dział programowy</w:t>
            </w:r>
          </w:p>
        </w:tc>
        <w:tc>
          <w:tcPr>
            <w:tcW w:w="3544" w:type="dxa"/>
            <w:vMerge w:val="restart"/>
          </w:tcPr>
          <w:p w:rsidR="00E86E37" w:rsidRPr="0025265A" w:rsidRDefault="00E86E37" w:rsidP="009507A5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b/>
                <w:sz w:val="20"/>
                <w:szCs w:val="20"/>
              </w:rPr>
              <w:t>Jednostka metodyczna</w:t>
            </w:r>
          </w:p>
        </w:tc>
        <w:tc>
          <w:tcPr>
            <w:tcW w:w="6946" w:type="dxa"/>
            <w:gridSpan w:val="2"/>
          </w:tcPr>
          <w:p w:rsidR="00E86E37" w:rsidRPr="0025265A" w:rsidRDefault="00E86E37" w:rsidP="009507A5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b/>
                <w:sz w:val="20"/>
                <w:szCs w:val="20"/>
              </w:rPr>
              <w:t>Efekty kształcenia</w:t>
            </w:r>
          </w:p>
        </w:tc>
        <w:tc>
          <w:tcPr>
            <w:tcW w:w="1845" w:type="dxa"/>
            <w:gridSpan w:val="2"/>
          </w:tcPr>
          <w:p w:rsidR="00E86E37" w:rsidRPr="0025265A" w:rsidRDefault="00E86E37" w:rsidP="009507A5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b/>
                <w:sz w:val="20"/>
                <w:szCs w:val="20"/>
              </w:rPr>
              <w:t>Uwagi o realizacji</w:t>
            </w:r>
          </w:p>
        </w:tc>
      </w:tr>
      <w:tr w:rsidR="00E86E37" w:rsidRPr="0025265A" w:rsidTr="009507A5">
        <w:trPr>
          <w:trHeight w:val="155"/>
        </w:trPr>
        <w:tc>
          <w:tcPr>
            <w:tcW w:w="1809" w:type="dxa"/>
            <w:vMerge/>
          </w:tcPr>
          <w:p w:rsidR="00E86E37" w:rsidRPr="0025265A" w:rsidRDefault="00E86E37" w:rsidP="009507A5">
            <w:pPr>
              <w:rPr>
                <w:rFonts w:ascii="Caladea" w:hAnsi="Caladea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86E37" w:rsidRPr="0025265A" w:rsidRDefault="00E86E37" w:rsidP="009507A5">
            <w:pPr>
              <w:rPr>
                <w:rFonts w:ascii="Caladea" w:hAnsi="Caladea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E86E37" w:rsidRPr="0025265A" w:rsidRDefault="00E86E37" w:rsidP="009507A5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b/>
                <w:sz w:val="20"/>
                <w:szCs w:val="20"/>
              </w:rPr>
              <w:t>Podstawowe</w:t>
            </w:r>
          </w:p>
          <w:p w:rsidR="00E86E37" w:rsidRPr="0025265A" w:rsidRDefault="00E86E37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sz w:val="20"/>
                <w:szCs w:val="20"/>
              </w:rPr>
              <w:t>Uczeń potrafi</w:t>
            </w:r>
          </w:p>
        </w:tc>
        <w:tc>
          <w:tcPr>
            <w:tcW w:w="3119" w:type="dxa"/>
          </w:tcPr>
          <w:p w:rsidR="00E86E37" w:rsidRPr="0025265A" w:rsidRDefault="00E86E37" w:rsidP="009507A5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b/>
                <w:sz w:val="20"/>
                <w:szCs w:val="20"/>
              </w:rPr>
              <w:t>Ponadpodstawowe</w:t>
            </w:r>
          </w:p>
          <w:p w:rsidR="00E86E37" w:rsidRPr="0025265A" w:rsidRDefault="00E86E37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sz w:val="20"/>
                <w:szCs w:val="20"/>
              </w:rPr>
              <w:t>Uczeń potrafi</w:t>
            </w:r>
          </w:p>
        </w:tc>
        <w:tc>
          <w:tcPr>
            <w:tcW w:w="709" w:type="dxa"/>
          </w:tcPr>
          <w:p w:rsidR="00E86E37" w:rsidRPr="0025265A" w:rsidRDefault="00E86E37" w:rsidP="009507A5">
            <w:pPr>
              <w:jc w:val="center"/>
              <w:rPr>
                <w:rFonts w:ascii="Caladea" w:hAnsi="Caladea" w:cs="Times New Roman"/>
                <w:sz w:val="18"/>
                <w:szCs w:val="18"/>
              </w:rPr>
            </w:pPr>
            <w:proofErr w:type="spellStart"/>
            <w:r>
              <w:rPr>
                <w:rFonts w:ascii="Caladea" w:hAnsi="Caladea" w:cs="Times New Roman"/>
                <w:sz w:val="18"/>
                <w:szCs w:val="18"/>
              </w:rPr>
              <w:t>Orientliczba</w:t>
            </w:r>
            <w:proofErr w:type="spellEnd"/>
            <w:r>
              <w:rPr>
                <w:rFonts w:ascii="Caladea" w:hAnsi="Caladea" w:cs="Times New Roman"/>
                <w:sz w:val="18"/>
                <w:szCs w:val="18"/>
              </w:rPr>
              <w:t xml:space="preserve"> godz.</w:t>
            </w:r>
          </w:p>
        </w:tc>
        <w:tc>
          <w:tcPr>
            <w:tcW w:w="1136" w:type="dxa"/>
          </w:tcPr>
          <w:p w:rsidR="00E86E37" w:rsidRPr="0025265A" w:rsidRDefault="00E86E37" w:rsidP="009507A5">
            <w:pPr>
              <w:jc w:val="center"/>
              <w:rPr>
                <w:rFonts w:ascii="Caladea" w:hAnsi="Caladea" w:cs="Times New Roman"/>
                <w:sz w:val="18"/>
                <w:szCs w:val="18"/>
              </w:rPr>
            </w:pPr>
            <w:r w:rsidRPr="0025265A">
              <w:rPr>
                <w:rFonts w:ascii="Caladea" w:hAnsi="Caladea" w:cs="Times New Roman"/>
                <w:sz w:val="18"/>
                <w:szCs w:val="18"/>
              </w:rPr>
              <w:t>Oznaczenie efektów kształcenia</w:t>
            </w:r>
          </w:p>
        </w:tc>
      </w:tr>
      <w:tr w:rsidR="00E86E37" w:rsidRPr="0025265A" w:rsidTr="009507A5">
        <w:tc>
          <w:tcPr>
            <w:tcW w:w="1809" w:type="dxa"/>
          </w:tcPr>
          <w:p w:rsidR="00E86E37" w:rsidRPr="0025265A" w:rsidRDefault="00E86E37" w:rsidP="009507A5">
            <w:pPr>
              <w:rPr>
                <w:rFonts w:ascii="Caladea" w:hAnsi="Caladea" w:cs="Times New Roman"/>
                <w:b/>
                <w:sz w:val="20"/>
                <w:szCs w:val="20"/>
              </w:rPr>
            </w:pPr>
            <w:r w:rsidRPr="0025265A">
              <w:rPr>
                <w:rFonts w:ascii="Caladea" w:hAnsi="Caladea" w:cs="Times New Roman"/>
                <w:b/>
                <w:sz w:val="20"/>
                <w:szCs w:val="20"/>
              </w:rPr>
              <w:t>Organizacja pracy na zajęciach lekcyjnych</w:t>
            </w:r>
          </w:p>
        </w:tc>
        <w:tc>
          <w:tcPr>
            <w:tcW w:w="3544" w:type="dxa"/>
          </w:tcPr>
          <w:p w:rsidR="00E86E37" w:rsidRPr="0025265A" w:rsidRDefault="00E86E37" w:rsidP="009507A5">
            <w:pPr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1-2</w:t>
            </w:r>
            <w:r w:rsidRPr="0025265A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. Lekcja organizacyjna. Zapoznanie uczniów z wymaganiami edukacyjnymi niezbędnymi do otrzymania przez ucznia poszczególnych śródrocznych i rocznych ocen klasyfikacyjnych z zajęć edukacyjnych o sposobach sprawdzania osiągnięć edukacyjnych uczniów oraz          </w:t>
            </w:r>
            <w:r w:rsidRPr="0025265A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o warunkach i trybie otrzymania wyższej niż przewidywana rocznej oceny klasyfikacyjnej z zajęć edukacyjnych             i programem nauczania.</w:t>
            </w:r>
          </w:p>
        </w:tc>
        <w:tc>
          <w:tcPr>
            <w:tcW w:w="3827" w:type="dxa"/>
          </w:tcPr>
          <w:p w:rsidR="00E86E37" w:rsidRPr="0025265A" w:rsidRDefault="00E86E37" w:rsidP="009507A5">
            <w:pPr>
              <w:rPr>
                <w:rFonts w:ascii="Caladea" w:hAnsi="Caladea"/>
                <w:sz w:val="20"/>
                <w:szCs w:val="20"/>
              </w:rPr>
            </w:pPr>
          </w:p>
        </w:tc>
        <w:tc>
          <w:tcPr>
            <w:tcW w:w="3119" w:type="dxa"/>
          </w:tcPr>
          <w:p w:rsidR="00E86E37" w:rsidRPr="0025265A" w:rsidRDefault="00E86E37" w:rsidP="009507A5">
            <w:pPr>
              <w:rPr>
                <w:rFonts w:ascii="Caladea" w:hAnsi="Caladea"/>
                <w:sz w:val="20"/>
                <w:szCs w:val="20"/>
              </w:rPr>
            </w:pPr>
          </w:p>
        </w:tc>
        <w:tc>
          <w:tcPr>
            <w:tcW w:w="709" w:type="dxa"/>
          </w:tcPr>
          <w:p w:rsidR="00E86E37" w:rsidRPr="0025265A" w:rsidRDefault="00E86E37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E86E37" w:rsidRPr="0025265A" w:rsidRDefault="00E86E37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E86E37" w:rsidRPr="0025265A" w:rsidRDefault="00043DE9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</w:tcPr>
          <w:p w:rsidR="00E86E37" w:rsidRPr="0025265A" w:rsidRDefault="00E86E37" w:rsidP="009507A5">
            <w:pPr>
              <w:rPr>
                <w:rFonts w:ascii="Caladea" w:hAnsi="Caladea"/>
                <w:sz w:val="20"/>
                <w:szCs w:val="20"/>
              </w:rPr>
            </w:pPr>
          </w:p>
        </w:tc>
      </w:tr>
      <w:tr w:rsidR="00043DE9" w:rsidRPr="0025265A" w:rsidTr="009507A5">
        <w:tc>
          <w:tcPr>
            <w:tcW w:w="1809" w:type="dxa"/>
          </w:tcPr>
          <w:p w:rsidR="00043DE9" w:rsidRDefault="00043DE9" w:rsidP="00043DE9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lastRenderedPageBreak/>
              <w:t>II.</w:t>
            </w:r>
          </w:p>
          <w:p w:rsidR="00043DE9" w:rsidRPr="0025265A" w:rsidRDefault="00043DE9" w:rsidP="00043DE9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t>Recepcja                          w obiektach świadczących usługi hotelarskie</w:t>
            </w:r>
          </w:p>
        </w:tc>
        <w:tc>
          <w:tcPr>
            <w:tcW w:w="3544" w:type="dxa"/>
          </w:tcPr>
          <w:p w:rsidR="00043DE9" w:rsidRDefault="00043DE9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2. Procedury obsługi gości w hotelu</w:t>
            </w:r>
          </w:p>
          <w:p w:rsidR="0074280D" w:rsidRDefault="0074280D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4280D" w:rsidRDefault="0074280D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4280D" w:rsidRDefault="0074280D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4280D" w:rsidRDefault="0074280D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4280D" w:rsidRDefault="0074280D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4280D" w:rsidRDefault="0074280D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4280D" w:rsidRDefault="0074280D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4280D" w:rsidRDefault="0074280D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4280D" w:rsidRDefault="0074280D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4280D" w:rsidRDefault="0074280D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4280D" w:rsidRDefault="0074280D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4280D" w:rsidRDefault="0074280D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4280D" w:rsidRDefault="0074280D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43DE9" w:rsidRDefault="00EB3CFA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3. D</w:t>
            </w:r>
            <w:r w:rsidR="00043DE9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okumentacja związana z obsługa gości </w:t>
            </w:r>
          </w:p>
          <w:p w:rsidR="0074280D" w:rsidRDefault="0074280D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4280D" w:rsidRDefault="0074280D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43DE9" w:rsidRDefault="00EB3CFA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4. P</w:t>
            </w:r>
            <w:r w:rsidR="00043DE9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rocedura obsługi gości przez telefon</w:t>
            </w:r>
          </w:p>
          <w:p w:rsidR="0074280D" w:rsidRDefault="0074280D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4280D" w:rsidRDefault="0074280D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43DE9" w:rsidRDefault="00043DE9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  <w:r w:rsidR="00777291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Współpraca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recepcji z innymi </w:t>
            </w:r>
            <w:r w:rsidR="00777291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działami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hotelu</w:t>
            </w:r>
          </w:p>
          <w:p w:rsidR="0074280D" w:rsidRDefault="0074280D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43DE9" w:rsidRDefault="00777291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6. W</w:t>
            </w:r>
            <w:r w:rsidR="00043DE9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ypadki nadzwyczajne </w:t>
            </w:r>
          </w:p>
          <w:p w:rsidR="00043DE9" w:rsidRDefault="00043DE9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</w:tcPr>
          <w:p w:rsidR="00043DE9" w:rsidRDefault="00043DE9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>- określić czynności związane z obsługa gości w recepcji</w:t>
            </w:r>
          </w:p>
          <w:p w:rsidR="00043DE9" w:rsidRDefault="00043DE9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wymienić etapy procedury </w:t>
            </w:r>
            <w:proofErr w:type="spellStart"/>
            <w:r>
              <w:rPr>
                <w:rFonts w:ascii="Caladea" w:hAnsi="Caladea"/>
                <w:sz w:val="20"/>
                <w:szCs w:val="20"/>
              </w:rPr>
              <w:t>check</w:t>
            </w:r>
            <w:proofErr w:type="spellEnd"/>
            <w:r>
              <w:rPr>
                <w:rFonts w:ascii="Caladea" w:hAnsi="Calade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adea" w:hAnsi="Caladea"/>
                <w:sz w:val="20"/>
                <w:szCs w:val="20"/>
              </w:rPr>
              <w:t>in</w:t>
            </w:r>
            <w:proofErr w:type="spellEnd"/>
          </w:p>
          <w:p w:rsidR="00043DE9" w:rsidRDefault="00043DE9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omówić zasady rejestracji </w:t>
            </w:r>
            <w:proofErr w:type="spellStart"/>
            <w:r>
              <w:rPr>
                <w:rFonts w:ascii="Caladea" w:hAnsi="Caladea"/>
                <w:sz w:val="20"/>
                <w:szCs w:val="20"/>
              </w:rPr>
              <w:t>gosci</w:t>
            </w:r>
            <w:proofErr w:type="spellEnd"/>
            <w:r>
              <w:rPr>
                <w:rFonts w:ascii="Caladea" w:hAnsi="Caladea"/>
                <w:sz w:val="20"/>
                <w:szCs w:val="20"/>
              </w:rPr>
              <w:t xml:space="preserve"> hotelowych</w:t>
            </w:r>
          </w:p>
          <w:p w:rsidR="00043DE9" w:rsidRDefault="00043DE9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</w:t>
            </w:r>
            <w:r w:rsidR="00C61D71">
              <w:rPr>
                <w:rFonts w:ascii="Caladea" w:hAnsi="Caladea"/>
                <w:sz w:val="20"/>
                <w:szCs w:val="20"/>
              </w:rPr>
              <w:t>sporządzić</w:t>
            </w:r>
            <w:r>
              <w:rPr>
                <w:rFonts w:ascii="Caladea" w:hAnsi="Calade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adea" w:hAnsi="Caladea"/>
                <w:sz w:val="20"/>
                <w:szCs w:val="20"/>
              </w:rPr>
              <w:t>room</w:t>
            </w:r>
            <w:proofErr w:type="spellEnd"/>
            <w:r>
              <w:rPr>
                <w:rFonts w:ascii="Caladea" w:hAnsi="Caladea"/>
                <w:sz w:val="20"/>
                <w:szCs w:val="20"/>
              </w:rPr>
              <w:t xml:space="preserve"> status</w:t>
            </w:r>
          </w:p>
          <w:p w:rsidR="00043DE9" w:rsidRDefault="00043DE9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udzielić informacji hotelowej</w:t>
            </w:r>
          </w:p>
          <w:p w:rsidR="00043DE9" w:rsidRDefault="00043DE9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</w:t>
            </w:r>
            <w:r w:rsidR="00C61D71">
              <w:rPr>
                <w:rFonts w:ascii="Caladea" w:hAnsi="Caladea"/>
                <w:sz w:val="20"/>
                <w:szCs w:val="20"/>
              </w:rPr>
              <w:t>udzielić</w:t>
            </w:r>
            <w:r>
              <w:rPr>
                <w:rFonts w:ascii="Caladea" w:hAnsi="Caladea"/>
                <w:sz w:val="20"/>
                <w:szCs w:val="20"/>
              </w:rPr>
              <w:t xml:space="preserve"> podstawowych informacji turystycznych </w:t>
            </w:r>
          </w:p>
          <w:p w:rsidR="00043DE9" w:rsidRDefault="00043DE9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określić zasady przyjmowania uwag </w:t>
            </w:r>
            <w:r w:rsidR="00EB3CFA">
              <w:rPr>
                <w:rFonts w:ascii="Caladea" w:hAnsi="Caladea"/>
                <w:sz w:val="20"/>
                <w:szCs w:val="20"/>
              </w:rPr>
              <w:t xml:space="preserve">                    </w:t>
            </w:r>
            <w:r>
              <w:rPr>
                <w:rFonts w:ascii="Caladea" w:hAnsi="Caladea"/>
                <w:sz w:val="20"/>
                <w:szCs w:val="20"/>
              </w:rPr>
              <w:t xml:space="preserve">i reklamacji </w:t>
            </w:r>
            <w:r w:rsidR="00C61D71">
              <w:rPr>
                <w:rFonts w:ascii="Caladea" w:hAnsi="Caladea"/>
                <w:sz w:val="20"/>
                <w:szCs w:val="20"/>
              </w:rPr>
              <w:t>gości</w:t>
            </w:r>
          </w:p>
          <w:p w:rsidR="00043DE9" w:rsidRDefault="00043DE9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wymienić etapy procedury </w:t>
            </w:r>
            <w:proofErr w:type="spellStart"/>
            <w:r>
              <w:rPr>
                <w:rFonts w:ascii="Caladea" w:hAnsi="Caladea"/>
                <w:sz w:val="20"/>
                <w:szCs w:val="20"/>
              </w:rPr>
              <w:t>chek</w:t>
            </w:r>
            <w:proofErr w:type="spellEnd"/>
            <w:r>
              <w:rPr>
                <w:rFonts w:ascii="Caladea" w:hAnsi="Caladea"/>
                <w:sz w:val="20"/>
                <w:szCs w:val="20"/>
              </w:rPr>
              <w:t xml:space="preserve"> out</w:t>
            </w:r>
          </w:p>
          <w:p w:rsidR="00043DE9" w:rsidRDefault="00043DE9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określić odpowiedzialność za podejmowanie decyzji</w:t>
            </w: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</w:t>
            </w:r>
            <w:r w:rsidR="00EB3CFA">
              <w:rPr>
                <w:rFonts w:ascii="Caladea" w:hAnsi="Caladea"/>
                <w:sz w:val="20"/>
                <w:szCs w:val="20"/>
              </w:rPr>
              <w:t>wypełnić</w:t>
            </w:r>
            <w:r>
              <w:rPr>
                <w:rFonts w:ascii="Caladea" w:hAnsi="Caladea"/>
                <w:sz w:val="20"/>
                <w:szCs w:val="20"/>
              </w:rPr>
              <w:t xml:space="preserve"> </w:t>
            </w:r>
            <w:r w:rsidR="00EB3CFA">
              <w:rPr>
                <w:rFonts w:ascii="Caladea" w:hAnsi="Caladea"/>
                <w:sz w:val="20"/>
                <w:szCs w:val="20"/>
              </w:rPr>
              <w:t>kartę</w:t>
            </w:r>
            <w:r>
              <w:rPr>
                <w:rFonts w:ascii="Caladea" w:hAnsi="Caladea"/>
                <w:sz w:val="20"/>
                <w:szCs w:val="20"/>
              </w:rPr>
              <w:t xml:space="preserve"> rejestracyjną, pobytu, sporządzić list powitalny, zaproszenie do skorzystania z usług, kwit depozytowy, i inne dokumenty</w:t>
            </w: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>- wymienić zasady prowadzenia rozmowy telefonicznej</w:t>
            </w: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wymienić działy hotelu, z którymi współpracuje recepcja</w:t>
            </w: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</w:t>
            </w:r>
            <w:r w:rsidR="00777291">
              <w:rPr>
                <w:rFonts w:ascii="Caladea" w:hAnsi="Caladea"/>
                <w:sz w:val="20"/>
                <w:szCs w:val="20"/>
              </w:rPr>
              <w:t>zaproponować</w:t>
            </w:r>
            <w:r>
              <w:rPr>
                <w:rFonts w:ascii="Caladea" w:hAnsi="Caladea"/>
                <w:sz w:val="20"/>
                <w:szCs w:val="20"/>
              </w:rPr>
              <w:t xml:space="preserve"> sposoby </w:t>
            </w:r>
            <w:r w:rsidR="00777291">
              <w:rPr>
                <w:rFonts w:ascii="Caladea" w:hAnsi="Caladea"/>
                <w:sz w:val="20"/>
                <w:szCs w:val="20"/>
              </w:rPr>
              <w:t xml:space="preserve">postępowania          </w:t>
            </w:r>
            <w:r>
              <w:rPr>
                <w:rFonts w:ascii="Caladea" w:hAnsi="Caladea"/>
                <w:sz w:val="20"/>
                <w:szCs w:val="20"/>
              </w:rPr>
              <w:t xml:space="preserve"> w przypadku: awarii urządzeń technicznych, w sytuacji zakłócenia </w:t>
            </w:r>
            <w:r w:rsidR="00777291">
              <w:rPr>
                <w:rFonts w:ascii="Caladea" w:hAnsi="Caladea"/>
                <w:sz w:val="20"/>
                <w:szCs w:val="20"/>
              </w:rPr>
              <w:t>porządku</w:t>
            </w:r>
            <w:r>
              <w:rPr>
                <w:rFonts w:ascii="Caladea" w:hAnsi="Caladea"/>
                <w:sz w:val="20"/>
                <w:szCs w:val="20"/>
              </w:rPr>
              <w:t xml:space="preserve"> publicznego, kradzieży, choroby gościa, śmierci gościa, ataku terrorystycznego</w:t>
            </w:r>
          </w:p>
          <w:p w:rsidR="0074280D" w:rsidRPr="0025265A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</w:p>
        </w:tc>
        <w:tc>
          <w:tcPr>
            <w:tcW w:w="3119" w:type="dxa"/>
          </w:tcPr>
          <w:p w:rsidR="00043DE9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>-</w:t>
            </w:r>
            <w:r w:rsidR="00B10A19">
              <w:rPr>
                <w:rFonts w:ascii="Caladea" w:hAnsi="Caladea"/>
                <w:sz w:val="20"/>
                <w:szCs w:val="20"/>
              </w:rPr>
              <w:t>scharakteryzować</w:t>
            </w:r>
            <w:r>
              <w:rPr>
                <w:rFonts w:ascii="Caladea" w:hAnsi="Caladea"/>
                <w:sz w:val="20"/>
                <w:szCs w:val="20"/>
              </w:rPr>
              <w:t xml:space="preserve"> procedurę obsługi gości przyjeżdżających indywidualnych i grupowych</w:t>
            </w: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</w:t>
            </w:r>
            <w:r w:rsidR="00B10A19">
              <w:rPr>
                <w:rFonts w:ascii="Caladea" w:hAnsi="Caladea"/>
                <w:sz w:val="20"/>
                <w:szCs w:val="20"/>
              </w:rPr>
              <w:t>scharakteryzować</w:t>
            </w:r>
            <w:r>
              <w:rPr>
                <w:rFonts w:ascii="Caladea" w:hAnsi="Caladea"/>
                <w:sz w:val="20"/>
                <w:szCs w:val="20"/>
              </w:rPr>
              <w:t xml:space="preserve"> procedurę obsługi </w:t>
            </w:r>
            <w:r w:rsidR="00B10A19">
              <w:rPr>
                <w:rFonts w:ascii="Caladea" w:hAnsi="Caladea"/>
                <w:sz w:val="20"/>
                <w:szCs w:val="20"/>
              </w:rPr>
              <w:t>gości</w:t>
            </w:r>
            <w:r>
              <w:rPr>
                <w:rFonts w:ascii="Caladea" w:hAnsi="Caladea"/>
                <w:sz w:val="20"/>
                <w:szCs w:val="20"/>
              </w:rPr>
              <w:t xml:space="preserve"> specjalnych: VIP </w:t>
            </w:r>
            <w:r w:rsidR="00EB3CFA">
              <w:rPr>
                <w:rFonts w:ascii="Caladea" w:hAnsi="Caladea"/>
                <w:sz w:val="20"/>
                <w:szCs w:val="20"/>
              </w:rPr>
              <w:t xml:space="preserve">                  i   niepełnosprawny</w:t>
            </w:r>
            <w:r>
              <w:rPr>
                <w:rFonts w:ascii="Caladea" w:hAnsi="Caladea"/>
                <w:sz w:val="20"/>
                <w:szCs w:val="20"/>
              </w:rPr>
              <w:t>ch</w:t>
            </w: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udzielić informacji turystycznej</w:t>
            </w: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polecić obiekty które warto </w:t>
            </w:r>
            <w:r w:rsidR="00EB3CFA">
              <w:rPr>
                <w:rFonts w:ascii="Caladea" w:hAnsi="Caladea"/>
                <w:sz w:val="20"/>
                <w:szCs w:val="20"/>
              </w:rPr>
              <w:t>zwiedzić</w:t>
            </w:r>
            <w:r>
              <w:rPr>
                <w:rFonts w:ascii="Caladea" w:hAnsi="Caladea"/>
                <w:sz w:val="20"/>
                <w:szCs w:val="20"/>
              </w:rPr>
              <w:t xml:space="preserve"> w miejscowości, w </w:t>
            </w:r>
            <w:r w:rsidR="00EB3CFA">
              <w:rPr>
                <w:rFonts w:ascii="Caladea" w:hAnsi="Caladea"/>
                <w:sz w:val="20"/>
                <w:szCs w:val="20"/>
              </w:rPr>
              <w:t>której</w:t>
            </w:r>
            <w:r>
              <w:rPr>
                <w:rFonts w:ascii="Caladea" w:hAnsi="Caladea"/>
                <w:sz w:val="20"/>
                <w:szCs w:val="20"/>
              </w:rPr>
              <w:t xml:space="preserve"> zlokalizowany jest hotel</w:t>
            </w: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</w:t>
            </w:r>
            <w:r w:rsidR="00EB3CFA">
              <w:rPr>
                <w:rFonts w:ascii="Caladea" w:hAnsi="Caladea"/>
                <w:sz w:val="20"/>
                <w:szCs w:val="20"/>
              </w:rPr>
              <w:t>scharakteryzować</w:t>
            </w:r>
            <w:r>
              <w:rPr>
                <w:rFonts w:ascii="Caladea" w:hAnsi="Caladea"/>
                <w:sz w:val="20"/>
                <w:szCs w:val="20"/>
              </w:rPr>
              <w:t xml:space="preserve"> </w:t>
            </w:r>
            <w:r w:rsidR="00EB3CFA">
              <w:rPr>
                <w:rFonts w:ascii="Caladea" w:hAnsi="Caladea"/>
                <w:sz w:val="20"/>
                <w:szCs w:val="20"/>
              </w:rPr>
              <w:t>procedurę</w:t>
            </w:r>
            <w:r>
              <w:rPr>
                <w:rFonts w:ascii="Caladea" w:hAnsi="Caladea"/>
                <w:sz w:val="20"/>
                <w:szCs w:val="20"/>
              </w:rPr>
              <w:t xml:space="preserve"> gości wyjeżdżających </w:t>
            </w: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wskazać skutki nieprzestrzegania regulaminów</w:t>
            </w:r>
            <w:r w:rsidR="00EB3CFA">
              <w:rPr>
                <w:rFonts w:ascii="Caladea" w:hAnsi="Caladea"/>
                <w:sz w:val="20"/>
                <w:szCs w:val="20"/>
              </w:rPr>
              <w:t xml:space="preserve">                </w:t>
            </w:r>
            <w:r>
              <w:rPr>
                <w:rFonts w:ascii="Caladea" w:hAnsi="Caladea"/>
                <w:sz w:val="20"/>
                <w:szCs w:val="20"/>
              </w:rPr>
              <w:t xml:space="preserve"> i procedur, ochrony danych osobowych RODO,</w:t>
            </w: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archiwizować dokumenty </w:t>
            </w: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 xml:space="preserve">- </w:t>
            </w:r>
            <w:r w:rsidR="00777291">
              <w:rPr>
                <w:rFonts w:ascii="Caladea" w:hAnsi="Caladea"/>
                <w:sz w:val="20"/>
                <w:szCs w:val="20"/>
              </w:rPr>
              <w:t>wskazać</w:t>
            </w:r>
            <w:r>
              <w:rPr>
                <w:rFonts w:ascii="Caladea" w:hAnsi="Caladea"/>
                <w:sz w:val="20"/>
                <w:szCs w:val="20"/>
              </w:rPr>
              <w:t xml:space="preserve"> błędy popełnione podczas rozmowy telefonicznej</w:t>
            </w: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</w:t>
            </w:r>
            <w:r w:rsidR="00777291">
              <w:rPr>
                <w:rFonts w:ascii="Caladea" w:hAnsi="Caladea"/>
                <w:sz w:val="20"/>
                <w:szCs w:val="20"/>
              </w:rPr>
              <w:t>omówić</w:t>
            </w:r>
            <w:r>
              <w:rPr>
                <w:rFonts w:ascii="Caladea" w:hAnsi="Caladea"/>
                <w:sz w:val="20"/>
                <w:szCs w:val="20"/>
              </w:rPr>
              <w:t xml:space="preserve"> formy współpracy recepcji z innymi </w:t>
            </w:r>
            <w:r w:rsidR="00777291">
              <w:rPr>
                <w:rFonts w:ascii="Caladea" w:hAnsi="Caladea"/>
                <w:sz w:val="20"/>
                <w:szCs w:val="20"/>
              </w:rPr>
              <w:t>działami</w:t>
            </w:r>
            <w:r>
              <w:rPr>
                <w:rFonts w:ascii="Caladea" w:hAnsi="Caladea"/>
                <w:sz w:val="20"/>
                <w:szCs w:val="20"/>
              </w:rPr>
              <w:t xml:space="preserve"> hotelu</w:t>
            </w: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</w:t>
            </w:r>
            <w:r w:rsidR="00777291">
              <w:rPr>
                <w:rFonts w:ascii="Caladea" w:hAnsi="Caladea"/>
                <w:sz w:val="20"/>
                <w:szCs w:val="20"/>
              </w:rPr>
              <w:t xml:space="preserve">szczegółowo </w:t>
            </w:r>
            <w:r>
              <w:rPr>
                <w:rFonts w:ascii="Caladea" w:hAnsi="Caladea"/>
                <w:sz w:val="20"/>
                <w:szCs w:val="20"/>
              </w:rPr>
              <w:t xml:space="preserve"> </w:t>
            </w:r>
            <w:r w:rsidR="00777291">
              <w:rPr>
                <w:rFonts w:ascii="Caladea" w:hAnsi="Caladea"/>
                <w:sz w:val="20"/>
                <w:szCs w:val="20"/>
              </w:rPr>
              <w:t>przedstawić</w:t>
            </w:r>
            <w:r>
              <w:rPr>
                <w:rFonts w:ascii="Caladea" w:hAnsi="Caladea"/>
                <w:sz w:val="20"/>
                <w:szCs w:val="20"/>
              </w:rPr>
              <w:t xml:space="preserve"> algorytm </w:t>
            </w:r>
            <w:r w:rsidR="00777291">
              <w:rPr>
                <w:rFonts w:ascii="Caladea" w:hAnsi="Caladea"/>
                <w:sz w:val="20"/>
                <w:szCs w:val="20"/>
              </w:rPr>
              <w:t>postępowania                                 w przypadku: awarii urządzeń</w:t>
            </w:r>
            <w:r>
              <w:rPr>
                <w:rFonts w:ascii="Caladea" w:hAnsi="Caladea"/>
                <w:sz w:val="20"/>
                <w:szCs w:val="20"/>
              </w:rPr>
              <w:t xml:space="preserve"> technicznych, w sytuacji </w:t>
            </w:r>
            <w:r w:rsidR="00777291">
              <w:rPr>
                <w:rFonts w:ascii="Caladea" w:hAnsi="Caladea"/>
                <w:sz w:val="20"/>
                <w:szCs w:val="20"/>
              </w:rPr>
              <w:t>zakłócenia</w:t>
            </w:r>
            <w:r>
              <w:rPr>
                <w:rFonts w:ascii="Caladea" w:hAnsi="Caladea"/>
                <w:sz w:val="20"/>
                <w:szCs w:val="20"/>
              </w:rPr>
              <w:t xml:space="preserve"> </w:t>
            </w:r>
            <w:r w:rsidR="00777291">
              <w:rPr>
                <w:rFonts w:ascii="Caladea" w:hAnsi="Caladea"/>
                <w:sz w:val="20"/>
                <w:szCs w:val="20"/>
              </w:rPr>
              <w:t>porządku</w:t>
            </w:r>
            <w:r>
              <w:rPr>
                <w:rFonts w:ascii="Caladea" w:hAnsi="Caladea"/>
                <w:sz w:val="20"/>
                <w:szCs w:val="20"/>
              </w:rPr>
              <w:t xml:space="preserve"> publicznego, kradzieży</w:t>
            </w:r>
            <w:r w:rsidR="00777291">
              <w:rPr>
                <w:rFonts w:ascii="Caladea" w:hAnsi="Caladea"/>
                <w:sz w:val="20"/>
                <w:szCs w:val="20"/>
              </w:rPr>
              <w:t>, choroby gościa . jego śmierci</w:t>
            </w:r>
            <w:r>
              <w:rPr>
                <w:rFonts w:ascii="Caladea" w:hAnsi="Caladea"/>
                <w:sz w:val="20"/>
                <w:szCs w:val="20"/>
              </w:rPr>
              <w:t xml:space="preserve"> i ataku terrorystycznego</w:t>
            </w: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wskazuje obszary zawodowej odpowiedzialności i  </w:t>
            </w:r>
            <w:r w:rsidR="00557099">
              <w:rPr>
                <w:rFonts w:ascii="Caladea" w:hAnsi="Caladea"/>
                <w:sz w:val="20"/>
                <w:szCs w:val="20"/>
              </w:rPr>
              <w:t>niewłaściwe</w:t>
            </w:r>
            <w:r>
              <w:rPr>
                <w:rFonts w:ascii="Caladea" w:hAnsi="Caladea"/>
                <w:sz w:val="20"/>
                <w:szCs w:val="20"/>
              </w:rPr>
              <w:t xml:space="preserve"> realizowane zadania na </w:t>
            </w:r>
            <w:r w:rsidR="00557099">
              <w:rPr>
                <w:rFonts w:ascii="Caladea" w:hAnsi="Caladea"/>
                <w:sz w:val="20"/>
                <w:szCs w:val="20"/>
              </w:rPr>
              <w:t>stanowisku</w:t>
            </w:r>
            <w:r>
              <w:rPr>
                <w:rFonts w:ascii="Caladea" w:hAnsi="Caladea"/>
                <w:sz w:val="20"/>
                <w:szCs w:val="20"/>
              </w:rPr>
              <w:t xml:space="preserve"> pracy</w:t>
            </w:r>
          </w:p>
          <w:p w:rsidR="0074280D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określić rodzaje odpowiedzialności na stanowisku pracy</w:t>
            </w:r>
          </w:p>
          <w:p w:rsidR="0074280D" w:rsidRPr="0025265A" w:rsidRDefault="0074280D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</w:t>
            </w:r>
            <w:r w:rsidR="00557099">
              <w:rPr>
                <w:rFonts w:ascii="Caladea" w:hAnsi="Caladea"/>
                <w:sz w:val="20"/>
                <w:szCs w:val="20"/>
              </w:rPr>
              <w:t>podawać</w:t>
            </w:r>
            <w:r>
              <w:rPr>
                <w:rFonts w:ascii="Caladea" w:hAnsi="Caladea"/>
                <w:sz w:val="20"/>
                <w:szCs w:val="20"/>
              </w:rPr>
              <w:t xml:space="preserve"> przykłady możliwych konsekwencji w sytuacji braku </w:t>
            </w:r>
            <w:r w:rsidR="00557099">
              <w:rPr>
                <w:rFonts w:ascii="Caladea" w:hAnsi="Caladea"/>
                <w:sz w:val="20"/>
                <w:szCs w:val="20"/>
              </w:rPr>
              <w:t>odpowiedzialności</w:t>
            </w:r>
            <w:r>
              <w:rPr>
                <w:rFonts w:ascii="Caladea" w:hAnsi="Caladea"/>
                <w:sz w:val="20"/>
                <w:szCs w:val="20"/>
              </w:rPr>
              <w:t xml:space="preserve"> zawodowej </w:t>
            </w:r>
            <w:r w:rsidR="00557099">
              <w:rPr>
                <w:rFonts w:ascii="Caladea" w:hAnsi="Caladea"/>
                <w:sz w:val="20"/>
                <w:szCs w:val="20"/>
              </w:rPr>
              <w:t xml:space="preserve">                   </w:t>
            </w:r>
            <w:r>
              <w:rPr>
                <w:rFonts w:ascii="Caladea" w:hAnsi="Caladea"/>
                <w:sz w:val="20"/>
                <w:szCs w:val="20"/>
              </w:rPr>
              <w:t xml:space="preserve">i prawnej. </w:t>
            </w:r>
          </w:p>
        </w:tc>
        <w:tc>
          <w:tcPr>
            <w:tcW w:w="709" w:type="dxa"/>
          </w:tcPr>
          <w:p w:rsidR="00043DE9" w:rsidRDefault="00EB3CFA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lastRenderedPageBreak/>
              <w:t>25</w:t>
            </w:r>
          </w:p>
          <w:p w:rsidR="00EB3CFA" w:rsidRDefault="00EB3CFA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EB3CFA" w:rsidRDefault="00EB3CFA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EB3CFA" w:rsidRDefault="00EB3CFA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EB3CFA" w:rsidRDefault="00EB3CFA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EB3CFA" w:rsidRDefault="00EB3CFA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EB3CFA" w:rsidRDefault="00EB3CFA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EB3CFA" w:rsidRDefault="00EB3CFA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EB3CFA" w:rsidRDefault="00EB3CFA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EB3CFA" w:rsidRDefault="00EB3CFA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EB3CFA" w:rsidRDefault="00EB3CFA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EB3CFA" w:rsidRDefault="00EB3CFA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EB3CFA" w:rsidRDefault="00EB3CFA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EB3CFA" w:rsidRDefault="00EB3CFA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EB3CFA" w:rsidRDefault="00EB3CFA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EB3CFA" w:rsidRDefault="00EB3CFA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17</w:t>
            </w:r>
          </w:p>
          <w:p w:rsidR="00777291" w:rsidRDefault="00777291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777291" w:rsidRDefault="00777291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777291" w:rsidRDefault="00777291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lastRenderedPageBreak/>
              <w:t>3</w:t>
            </w:r>
          </w:p>
          <w:p w:rsidR="00777291" w:rsidRDefault="00777291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777291" w:rsidRDefault="00777291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777291" w:rsidRDefault="00777291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777291" w:rsidRDefault="00777291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3</w:t>
            </w:r>
          </w:p>
          <w:p w:rsidR="00777291" w:rsidRDefault="00777291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777291" w:rsidRDefault="00777291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777291" w:rsidRPr="0025265A" w:rsidRDefault="00777291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6</w:t>
            </w:r>
          </w:p>
        </w:tc>
        <w:tc>
          <w:tcPr>
            <w:tcW w:w="1136" w:type="dxa"/>
          </w:tcPr>
          <w:p w:rsidR="00043DE9" w:rsidRDefault="00EB3CFA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>HGT.06.4.2</w:t>
            </w:r>
          </w:p>
          <w:p w:rsidR="00EB3CFA" w:rsidRDefault="00EB3CFA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EB3CFA" w:rsidRDefault="00EB3CFA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EB3CFA" w:rsidRDefault="00EB3CFA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HGT.06.6.7</w:t>
            </w:r>
          </w:p>
          <w:p w:rsidR="00EB3CFA" w:rsidRDefault="00EB3CFA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EB3CFA" w:rsidRDefault="00EB3CFA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EB3CFA" w:rsidRDefault="00EB3CFA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EB3CFA" w:rsidRDefault="00EB3CFA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EB3CFA" w:rsidRDefault="00EB3CFA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EB3CFA" w:rsidRDefault="00EB3CFA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EB3CFA" w:rsidRDefault="00EB3CFA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EB3CFA" w:rsidRDefault="00EB3CFA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EB3CFA" w:rsidRDefault="00EB3CFA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EB3CFA" w:rsidRDefault="00EB3CFA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EB3CFA" w:rsidRDefault="00EB3CFA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EB3CFA" w:rsidRDefault="00EB3CFA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HGT.06.4.3</w:t>
            </w:r>
          </w:p>
          <w:p w:rsidR="00777291" w:rsidRDefault="00777291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777291" w:rsidRDefault="00777291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777291" w:rsidRDefault="00777291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>HGT.06.4.1</w:t>
            </w:r>
          </w:p>
          <w:p w:rsidR="00777291" w:rsidRDefault="00777291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HGT.06.4.2</w:t>
            </w:r>
          </w:p>
          <w:p w:rsidR="00777291" w:rsidRDefault="00777291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777291" w:rsidRDefault="00777291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777291" w:rsidRDefault="00777291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777291" w:rsidRDefault="00777291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HGT.06.4.5</w:t>
            </w:r>
          </w:p>
          <w:p w:rsidR="00777291" w:rsidRDefault="00777291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777291" w:rsidRPr="0025265A" w:rsidRDefault="00777291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HGT.06.6.7</w:t>
            </w:r>
          </w:p>
        </w:tc>
      </w:tr>
      <w:tr w:rsidR="00043DE9" w:rsidRPr="0025265A" w:rsidTr="009507A5">
        <w:tc>
          <w:tcPr>
            <w:tcW w:w="1809" w:type="dxa"/>
          </w:tcPr>
          <w:p w:rsidR="00043DE9" w:rsidRDefault="00135FB6" w:rsidP="00557099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lastRenderedPageBreak/>
              <w:t>III.</w:t>
            </w:r>
          </w:p>
          <w:p w:rsidR="00135FB6" w:rsidRPr="0025265A" w:rsidRDefault="00135FB6" w:rsidP="00557099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t>Rozliczenie pobytu gości</w:t>
            </w:r>
          </w:p>
        </w:tc>
        <w:tc>
          <w:tcPr>
            <w:tcW w:w="3544" w:type="dxa"/>
          </w:tcPr>
          <w:p w:rsidR="00135FB6" w:rsidRDefault="00135FB6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7. Formy płatności stosowane </w:t>
            </w:r>
            <w:r w:rsidR="00557099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w </w:t>
            </w:r>
            <w:r w:rsidR="00557099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sprzedaży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usług hotelarskich</w:t>
            </w:r>
          </w:p>
        </w:tc>
        <w:tc>
          <w:tcPr>
            <w:tcW w:w="3827" w:type="dxa"/>
          </w:tcPr>
          <w:p w:rsidR="00043DE9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</w:t>
            </w:r>
            <w:r w:rsidR="00557099">
              <w:rPr>
                <w:rFonts w:ascii="Caladea" w:hAnsi="Caladea"/>
                <w:sz w:val="20"/>
                <w:szCs w:val="20"/>
              </w:rPr>
              <w:t>rozróżnić</w:t>
            </w:r>
            <w:r>
              <w:rPr>
                <w:rFonts w:ascii="Caladea" w:hAnsi="Caladea"/>
                <w:sz w:val="20"/>
                <w:szCs w:val="20"/>
              </w:rPr>
              <w:t xml:space="preserve"> formy płatności stosowane</w:t>
            </w:r>
            <w:r w:rsidR="00557099">
              <w:rPr>
                <w:rFonts w:ascii="Caladea" w:hAnsi="Caladea"/>
                <w:sz w:val="20"/>
                <w:szCs w:val="20"/>
              </w:rPr>
              <w:t xml:space="preserve">                  </w:t>
            </w:r>
            <w:r>
              <w:rPr>
                <w:rFonts w:ascii="Caladea" w:hAnsi="Caladea"/>
                <w:sz w:val="20"/>
                <w:szCs w:val="20"/>
              </w:rPr>
              <w:t xml:space="preserve"> w sprzedaży usług hotelarskich</w:t>
            </w:r>
          </w:p>
          <w:p w:rsidR="00135FB6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</w:t>
            </w:r>
            <w:r w:rsidR="00557099">
              <w:rPr>
                <w:rFonts w:ascii="Caladea" w:hAnsi="Caladea"/>
                <w:sz w:val="20"/>
                <w:szCs w:val="20"/>
              </w:rPr>
              <w:t>rozróżnić</w:t>
            </w:r>
            <w:r>
              <w:rPr>
                <w:rFonts w:ascii="Caladea" w:hAnsi="Caladea"/>
                <w:sz w:val="20"/>
                <w:szCs w:val="20"/>
              </w:rPr>
              <w:t xml:space="preserve"> rodzaje cen usług hotelarskich</w:t>
            </w:r>
          </w:p>
          <w:p w:rsidR="00135FB6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 xml:space="preserve">-wymienić rodzaje rabatów stosowanych </w:t>
            </w:r>
            <w:r w:rsidR="00557099">
              <w:rPr>
                <w:rFonts w:ascii="Caladea" w:hAnsi="Caladea"/>
                <w:sz w:val="20"/>
                <w:szCs w:val="20"/>
              </w:rPr>
              <w:t xml:space="preserve"> </w:t>
            </w:r>
            <w:r>
              <w:rPr>
                <w:rFonts w:ascii="Caladea" w:hAnsi="Caladea"/>
                <w:sz w:val="20"/>
                <w:szCs w:val="20"/>
              </w:rPr>
              <w:t>w hotelarstwie</w:t>
            </w:r>
          </w:p>
          <w:p w:rsidR="00135FB6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</w:t>
            </w:r>
            <w:r w:rsidR="00557099">
              <w:rPr>
                <w:rFonts w:ascii="Caladea" w:hAnsi="Caladea"/>
                <w:sz w:val="20"/>
                <w:szCs w:val="20"/>
              </w:rPr>
              <w:t>wymienić</w:t>
            </w:r>
            <w:r>
              <w:rPr>
                <w:rFonts w:ascii="Caladea" w:hAnsi="Caladea"/>
                <w:sz w:val="20"/>
                <w:szCs w:val="20"/>
              </w:rPr>
              <w:t xml:space="preserve"> procedury przyjmowania zapłaty w </w:t>
            </w:r>
            <w:r w:rsidR="00557099">
              <w:rPr>
                <w:rFonts w:ascii="Caladea" w:hAnsi="Caladea"/>
                <w:sz w:val="20"/>
                <w:szCs w:val="20"/>
              </w:rPr>
              <w:t>zależności</w:t>
            </w:r>
            <w:r>
              <w:rPr>
                <w:rFonts w:ascii="Caladea" w:hAnsi="Caladea"/>
                <w:sz w:val="20"/>
                <w:szCs w:val="20"/>
              </w:rPr>
              <w:t xml:space="preserve"> od form płatności</w:t>
            </w:r>
          </w:p>
          <w:p w:rsidR="00135FB6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</w:t>
            </w:r>
            <w:r w:rsidR="00557099">
              <w:rPr>
                <w:rFonts w:ascii="Caladea" w:hAnsi="Caladea"/>
                <w:sz w:val="20"/>
                <w:szCs w:val="20"/>
              </w:rPr>
              <w:t>rozróżnić</w:t>
            </w:r>
            <w:r>
              <w:rPr>
                <w:rFonts w:ascii="Caladea" w:hAnsi="Caladea"/>
                <w:sz w:val="20"/>
                <w:szCs w:val="20"/>
              </w:rPr>
              <w:t xml:space="preserve"> rodzaje obciążeń </w:t>
            </w:r>
            <w:proofErr w:type="spellStart"/>
            <w:r>
              <w:rPr>
                <w:rFonts w:ascii="Caladea" w:hAnsi="Caladea"/>
                <w:sz w:val="20"/>
                <w:szCs w:val="20"/>
              </w:rPr>
              <w:t>gosci</w:t>
            </w:r>
            <w:proofErr w:type="spellEnd"/>
          </w:p>
          <w:p w:rsidR="00135FB6" w:rsidRDefault="00557099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zna </w:t>
            </w:r>
            <w:r w:rsidR="00135FB6">
              <w:rPr>
                <w:rFonts w:ascii="Caladea" w:hAnsi="Caladea"/>
                <w:sz w:val="20"/>
                <w:szCs w:val="20"/>
              </w:rPr>
              <w:t xml:space="preserve">zasady </w:t>
            </w:r>
            <w:r>
              <w:rPr>
                <w:rFonts w:ascii="Caladea" w:hAnsi="Caladea"/>
                <w:sz w:val="20"/>
                <w:szCs w:val="20"/>
              </w:rPr>
              <w:t>rozliczania dziennych wpływów</w:t>
            </w:r>
          </w:p>
          <w:p w:rsidR="00135FB6" w:rsidRPr="0025265A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</w:t>
            </w:r>
            <w:r w:rsidR="00557099">
              <w:rPr>
                <w:rFonts w:ascii="Caladea" w:hAnsi="Caladea"/>
                <w:sz w:val="20"/>
                <w:szCs w:val="20"/>
              </w:rPr>
              <w:t>sporządzać</w:t>
            </w:r>
            <w:r>
              <w:rPr>
                <w:rFonts w:ascii="Caladea" w:hAnsi="Caladea"/>
                <w:sz w:val="20"/>
                <w:szCs w:val="20"/>
              </w:rPr>
              <w:t xml:space="preserve"> dokumenty potwierdzające zapłatę za usługi</w:t>
            </w:r>
          </w:p>
        </w:tc>
        <w:tc>
          <w:tcPr>
            <w:tcW w:w="3119" w:type="dxa"/>
          </w:tcPr>
          <w:p w:rsidR="00043DE9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 xml:space="preserve">- </w:t>
            </w:r>
            <w:r w:rsidR="00557099">
              <w:rPr>
                <w:rFonts w:ascii="Caladea" w:hAnsi="Caladea"/>
                <w:sz w:val="20"/>
                <w:szCs w:val="20"/>
              </w:rPr>
              <w:t>scharakteryzować</w:t>
            </w:r>
            <w:r>
              <w:rPr>
                <w:rFonts w:ascii="Caladea" w:hAnsi="Caladea"/>
                <w:sz w:val="20"/>
                <w:szCs w:val="20"/>
              </w:rPr>
              <w:t xml:space="preserve"> dokumenty potwierdzające przyjecie płatności</w:t>
            </w:r>
          </w:p>
          <w:p w:rsidR="00135FB6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</w:t>
            </w:r>
            <w:r w:rsidR="00557099">
              <w:rPr>
                <w:rFonts w:ascii="Caladea" w:hAnsi="Caladea"/>
                <w:sz w:val="20"/>
                <w:szCs w:val="20"/>
              </w:rPr>
              <w:t>rozróżniać</w:t>
            </w:r>
            <w:r>
              <w:rPr>
                <w:rFonts w:ascii="Caladea" w:hAnsi="Caladea"/>
                <w:sz w:val="20"/>
                <w:szCs w:val="20"/>
              </w:rPr>
              <w:t xml:space="preserve"> karty płatnicze</w:t>
            </w:r>
          </w:p>
          <w:p w:rsidR="00135FB6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lastRenderedPageBreak/>
              <w:t>-</w:t>
            </w:r>
            <w:r w:rsidR="006512C4">
              <w:rPr>
                <w:rFonts w:ascii="Caladea" w:hAnsi="Caladea"/>
                <w:sz w:val="20"/>
                <w:szCs w:val="20"/>
              </w:rPr>
              <w:t>rozpoznawać</w:t>
            </w:r>
            <w:r>
              <w:rPr>
                <w:rFonts w:ascii="Caladea" w:hAnsi="Caladea"/>
                <w:sz w:val="20"/>
                <w:szCs w:val="20"/>
              </w:rPr>
              <w:t xml:space="preserve"> zabezpieczenia banknotów</w:t>
            </w:r>
          </w:p>
          <w:p w:rsidR="00135FB6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-scharakteryzować </w:t>
            </w:r>
            <w:r w:rsidR="006512C4">
              <w:rPr>
                <w:rFonts w:ascii="Caladea" w:hAnsi="Caladea"/>
                <w:sz w:val="20"/>
                <w:szCs w:val="20"/>
              </w:rPr>
              <w:t>urządzenia</w:t>
            </w:r>
            <w:r>
              <w:rPr>
                <w:rFonts w:ascii="Caladea" w:hAnsi="Caladea"/>
                <w:sz w:val="20"/>
                <w:szCs w:val="20"/>
              </w:rPr>
              <w:t xml:space="preserve"> stosowane przy przyjmowaniu należności z pobyt</w:t>
            </w:r>
          </w:p>
          <w:p w:rsidR="00135FB6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-scharakteryzować rodzaje rabatów stosowanych sprzedaży usług</w:t>
            </w:r>
          </w:p>
          <w:p w:rsidR="00135FB6" w:rsidRPr="0025265A" w:rsidRDefault="006512C4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-określa </w:t>
            </w:r>
            <w:r w:rsidR="00135FB6">
              <w:rPr>
                <w:rFonts w:ascii="Caladea" w:hAnsi="Caladea"/>
                <w:sz w:val="20"/>
                <w:szCs w:val="20"/>
              </w:rPr>
              <w:t xml:space="preserve"> zasady </w:t>
            </w:r>
            <w:r>
              <w:rPr>
                <w:rFonts w:ascii="Caladea" w:hAnsi="Caladea"/>
                <w:sz w:val="20"/>
                <w:szCs w:val="20"/>
              </w:rPr>
              <w:t>rozliczania</w:t>
            </w:r>
            <w:r w:rsidR="00135FB6">
              <w:rPr>
                <w:rFonts w:ascii="Caladea" w:hAnsi="Caladea"/>
                <w:sz w:val="20"/>
                <w:szCs w:val="20"/>
              </w:rPr>
              <w:t xml:space="preserve"> przedpłat, zaliczek i zadatków</w:t>
            </w:r>
          </w:p>
        </w:tc>
        <w:tc>
          <w:tcPr>
            <w:tcW w:w="709" w:type="dxa"/>
          </w:tcPr>
          <w:p w:rsidR="00043DE9" w:rsidRDefault="00043DE9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557099" w:rsidRPr="0025265A" w:rsidRDefault="00557099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20</w:t>
            </w:r>
          </w:p>
        </w:tc>
        <w:tc>
          <w:tcPr>
            <w:tcW w:w="1136" w:type="dxa"/>
          </w:tcPr>
          <w:p w:rsidR="00043DE9" w:rsidRDefault="00557099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HGT.06.4.5</w:t>
            </w:r>
          </w:p>
          <w:p w:rsidR="00557099" w:rsidRPr="0025265A" w:rsidRDefault="00557099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HGT.06.4.6</w:t>
            </w:r>
          </w:p>
        </w:tc>
      </w:tr>
      <w:tr w:rsidR="00043DE9" w:rsidRPr="0025265A" w:rsidTr="009507A5">
        <w:tc>
          <w:tcPr>
            <w:tcW w:w="1809" w:type="dxa"/>
          </w:tcPr>
          <w:p w:rsidR="00043DE9" w:rsidRDefault="00135FB6" w:rsidP="00B275DE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lastRenderedPageBreak/>
              <w:t>IV.</w:t>
            </w:r>
          </w:p>
          <w:p w:rsidR="00135FB6" w:rsidRPr="0025265A" w:rsidRDefault="00135FB6" w:rsidP="00B275DE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  <w:r>
              <w:rPr>
                <w:rFonts w:ascii="Caladea" w:hAnsi="Caladea" w:cs="Times New Roman"/>
                <w:b/>
                <w:sz w:val="20"/>
                <w:szCs w:val="20"/>
              </w:rPr>
              <w:t>Przedsiębiorstwo hotelarskie</w:t>
            </w:r>
          </w:p>
        </w:tc>
        <w:tc>
          <w:tcPr>
            <w:tcW w:w="3544" w:type="dxa"/>
          </w:tcPr>
          <w:p w:rsidR="00043DE9" w:rsidRDefault="00135FB6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8. Formy organizacyjno – prawne przedsiębiorstwa hotelarskiego</w:t>
            </w:r>
          </w:p>
          <w:p w:rsidR="00135FB6" w:rsidRDefault="00135FB6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275DE" w:rsidRDefault="00B275DE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35FB6" w:rsidRDefault="00135FB6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9. Etapy zakładania przedsiębiorstwa hotelarskiego</w:t>
            </w:r>
          </w:p>
          <w:p w:rsidR="00135FB6" w:rsidRDefault="00135FB6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275DE" w:rsidRDefault="00B275DE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275DE" w:rsidRDefault="00B275DE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35FB6" w:rsidRDefault="00135FB6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10. Prawa i obowiązki pracodawcy </w:t>
            </w:r>
            <w:r w:rsidR="00B10A19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i </w:t>
            </w:r>
            <w:r w:rsidR="00B10A19"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>pracownika</w:t>
            </w:r>
            <w: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827" w:type="dxa"/>
          </w:tcPr>
          <w:p w:rsidR="00043DE9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wymienić kryteria wyboru formy organizacyjno – prawnej dla prowadzenia </w:t>
            </w:r>
            <w:r w:rsidR="00B275DE">
              <w:rPr>
                <w:rFonts w:ascii="Caladea" w:hAnsi="Caladea"/>
                <w:sz w:val="20"/>
                <w:szCs w:val="20"/>
              </w:rPr>
              <w:t>działalności</w:t>
            </w:r>
            <w:r>
              <w:rPr>
                <w:rFonts w:ascii="Caladea" w:hAnsi="Caladea"/>
                <w:sz w:val="20"/>
                <w:szCs w:val="20"/>
              </w:rPr>
              <w:t xml:space="preserve"> gospodarczej w hotelarstwie</w:t>
            </w:r>
          </w:p>
          <w:p w:rsidR="00135FB6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B275DE" w:rsidRDefault="00B275DE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135FB6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określić etapy zakładania przedsiębiorstwa hotelarskiego</w:t>
            </w:r>
          </w:p>
          <w:p w:rsidR="00135FB6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B275DE" w:rsidRDefault="00B275DE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135FB6" w:rsidRPr="0025265A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wymienić prawa i obowiązki pracownika i pracodawcy </w:t>
            </w:r>
          </w:p>
        </w:tc>
        <w:tc>
          <w:tcPr>
            <w:tcW w:w="3119" w:type="dxa"/>
          </w:tcPr>
          <w:p w:rsidR="00043DE9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</w:t>
            </w:r>
            <w:r w:rsidR="00B275DE">
              <w:rPr>
                <w:rFonts w:ascii="Caladea" w:hAnsi="Caladea"/>
                <w:sz w:val="20"/>
                <w:szCs w:val="20"/>
              </w:rPr>
              <w:t>scharakteryzować</w:t>
            </w:r>
            <w:r>
              <w:rPr>
                <w:rFonts w:ascii="Caladea" w:hAnsi="Caladea"/>
                <w:sz w:val="20"/>
                <w:szCs w:val="20"/>
              </w:rPr>
              <w:t xml:space="preserve"> formy organizacyjno – prawne przedsiębiorstwa hotelarskiego</w:t>
            </w:r>
          </w:p>
          <w:p w:rsidR="00135FB6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B275DE" w:rsidRDefault="00B275DE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135FB6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wskazać wymagania prawne dotyczące uruchomienia obiektu świadczącego usługi hotelarskie </w:t>
            </w:r>
          </w:p>
          <w:p w:rsidR="00135FB6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B275DE" w:rsidRDefault="00B275DE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135FB6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- </w:t>
            </w:r>
            <w:r w:rsidR="00B275DE">
              <w:rPr>
                <w:rFonts w:ascii="Caladea" w:hAnsi="Caladea"/>
                <w:sz w:val="20"/>
                <w:szCs w:val="20"/>
              </w:rPr>
              <w:t>analizować</w:t>
            </w:r>
            <w:r>
              <w:rPr>
                <w:rFonts w:ascii="Caladea" w:hAnsi="Caladea"/>
                <w:sz w:val="20"/>
                <w:szCs w:val="20"/>
              </w:rPr>
              <w:t xml:space="preserve"> prawa i obowiązki pracodawcy w oparciu o kodeks Pracy. </w:t>
            </w:r>
          </w:p>
          <w:p w:rsidR="00135FB6" w:rsidRPr="0025265A" w:rsidRDefault="00135FB6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- dokonuje analizy przepisów prawa pracy w zakresie zatrudnienia</w:t>
            </w:r>
          </w:p>
        </w:tc>
        <w:tc>
          <w:tcPr>
            <w:tcW w:w="709" w:type="dxa"/>
          </w:tcPr>
          <w:p w:rsidR="00043DE9" w:rsidRDefault="00B275DE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5</w:t>
            </w:r>
          </w:p>
          <w:p w:rsidR="00B275DE" w:rsidRDefault="00B275DE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B275DE" w:rsidRDefault="00B275DE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B275DE" w:rsidRDefault="00B275DE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B275DE" w:rsidRDefault="00B275DE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5</w:t>
            </w:r>
          </w:p>
          <w:p w:rsidR="00B275DE" w:rsidRDefault="00B275DE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B275DE" w:rsidRDefault="00B275DE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B275DE" w:rsidRDefault="00B275DE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B275DE" w:rsidRDefault="00B275DE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</w:p>
          <w:p w:rsidR="00B275DE" w:rsidRPr="0025265A" w:rsidRDefault="00B275DE" w:rsidP="009507A5">
            <w:pPr>
              <w:jc w:val="center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5</w:t>
            </w:r>
          </w:p>
        </w:tc>
        <w:tc>
          <w:tcPr>
            <w:tcW w:w="1136" w:type="dxa"/>
          </w:tcPr>
          <w:p w:rsidR="00043DE9" w:rsidRDefault="00B275DE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HGT.03.5.1</w:t>
            </w:r>
          </w:p>
          <w:p w:rsidR="00B275DE" w:rsidRDefault="00B275DE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B275DE" w:rsidRDefault="00B275DE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B275DE" w:rsidRDefault="00B275DE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B275DE" w:rsidRDefault="00B275DE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HGT.03.5.1</w:t>
            </w:r>
          </w:p>
          <w:p w:rsidR="00B275DE" w:rsidRDefault="00B275DE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B275DE" w:rsidRDefault="00B275DE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B275DE" w:rsidRDefault="00B275DE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B275DE" w:rsidRDefault="00B275DE" w:rsidP="009507A5">
            <w:pPr>
              <w:rPr>
                <w:rFonts w:ascii="Caladea" w:hAnsi="Caladea"/>
                <w:sz w:val="20"/>
                <w:szCs w:val="20"/>
              </w:rPr>
            </w:pPr>
          </w:p>
          <w:p w:rsidR="00B275DE" w:rsidRPr="0025265A" w:rsidRDefault="00B275DE" w:rsidP="009507A5">
            <w:pPr>
              <w:rPr>
                <w:rFonts w:ascii="Caladea" w:hAnsi="Caladea"/>
                <w:sz w:val="20"/>
                <w:szCs w:val="20"/>
              </w:rPr>
            </w:pPr>
            <w:r>
              <w:rPr>
                <w:rFonts w:ascii="Caladea" w:hAnsi="Caladea"/>
                <w:sz w:val="20"/>
                <w:szCs w:val="20"/>
              </w:rPr>
              <w:t>HGT.03.5.1</w:t>
            </w:r>
          </w:p>
        </w:tc>
      </w:tr>
      <w:tr w:rsidR="00990341" w:rsidRPr="0025265A" w:rsidTr="009507A5">
        <w:tc>
          <w:tcPr>
            <w:tcW w:w="1809" w:type="dxa"/>
          </w:tcPr>
          <w:p w:rsidR="00990341" w:rsidRDefault="00990341" w:rsidP="009507A5">
            <w:pPr>
              <w:rPr>
                <w:rFonts w:ascii="Caladea" w:hAnsi="Caladea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990341" w:rsidRDefault="00990341" w:rsidP="009507A5">
            <w:pPr>
              <w:rPr>
                <w:rFonts w:ascii="Caladea" w:hAnsi="Calade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7" w:type="dxa"/>
          </w:tcPr>
          <w:p w:rsidR="00990341" w:rsidRDefault="00990341" w:rsidP="009507A5">
            <w:pPr>
              <w:rPr>
                <w:rFonts w:ascii="Caladea" w:hAnsi="Caladea"/>
                <w:sz w:val="20"/>
                <w:szCs w:val="20"/>
              </w:rPr>
            </w:pPr>
          </w:p>
        </w:tc>
        <w:tc>
          <w:tcPr>
            <w:tcW w:w="3119" w:type="dxa"/>
          </w:tcPr>
          <w:p w:rsidR="00990341" w:rsidRPr="00B10A19" w:rsidRDefault="00990341" w:rsidP="009507A5">
            <w:pPr>
              <w:rPr>
                <w:rFonts w:ascii="Caladea" w:hAnsi="Caladea"/>
                <w:b/>
                <w:sz w:val="20"/>
                <w:szCs w:val="20"/>
              </w:rPr>
            </w:pPr>
            <w:r w:rsidRPr="00B10A19">
              <w:rPr>
                <w:rFonts w:ascii="Caladea" w:hAnsi="Caladea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709" w:type="dxa"/>
          </w:tcPr>
          <w:p w:rsidR="00990341" w:rsidRPr="00B10A19" w:rsidRDefault="00990341" w:rsidP="009507A5">
            <w:pPr>
              <w:jc w:val="center"/>
              <w:rPr>
                <w:rFonts w:ascii="Caladea" w:hAnsi="Caladea" w:cs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990341" w:rsidRPr="00B10A19" w:rsidRDefault="00990341" w:rsidP="009507A5">
            <w:pPr>
              <w:rPr>
                <w:rFonts w:ascii="Caladea" w:hAnsi="Caladea"/>
                <w:b/>
                <w:sz w:val="20"/>
                <w:szCs w:val="20"/>
              </w:rPr>
            </w:pPr>
            <w:r w:rsidRPr="00B10A19">
              <w:rPr>
                <w:rFonts w:ascii="Caladea" w:hAnsi="Caladea"/>
                <w:b/>
                <w:sz w:val="20"/>
                <w:szCs w:val="20"/>
              </w:rPr>
              <w:t xml:space="preserve">90 godz. </w:t>
            </w:r>
          </w:p>
        </w:tc>
      </w:tr>
    </w:tbl>
    <w:p w:rsidR="0025263A" w:rsidRDefault="0025263A"/>
    <w:sectPr w:rsidR="0025263A" w:rsidSect="00E86E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adea">
    <w:panose1 w:val="02040503050406030204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DB6"/>
    <w:multiLevelType w:val="hybridMultilevel"/>
    <w:tmpl w:val="49B2C7E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F00F4B"/>
    <w:multiLevelType w:val="hybridMultilevel"/>
    <w:tmpl w:val="E530EFD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633616"/>
    <w:multiLevelType w:val="hybridMultilevel"/>
    <w:tmpl w:val="7492797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660AE8"/>
    <w:multiLevelType w:val="hybridMultilevel"/>
    <w:tmpl w:val="44DC32A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98685D"/>
    <w:multiLevelType w:val="hybridMultilevel"/>
    <w:tmpl w:val="E8DCC46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041590"/>
    <w:multiLevelType w:val="hybridMultilevel"/>
    <w:tmpl w:val="E3C4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94EEB"/>
    <w:multiLevelType w:val="hybridMultilevel"/>
    <w:tmpl w:val="8A66F19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0F5690"/>
    <w:multiLevelType w:val="hybridMultilevel"/>
    <w:tmpl w:val="57BA16E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6E37"/>
    <w:rsid w:val="00043DE9"/>
    <w:rsid w:val="00135FB6"/>
    <w:rsid w:val="00142CD5"/>
    <w:rsid w:val="0025263A"/>
    <w:rsid w:val="00557099"/>
    <w:rsid w:val="006512C4"/>
    <w:rsid w:val="0074280D"/>
    <w:rsid w:val="00777291"/>
    <w:rsid w:val="00990341"/>
    <w:rsid w:val="00B10A19"/>
    <w:rsid w:val="00B275DE"/>
    <w:rsid w:val="00C61D71"/>
    <w:rsid w:val="00E86E37"/>
    <w:rsid w:val="00EB3CFA"/>
    <w:rsid w:val="00FD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E3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6E37"/>
    <w:pPr>
      <w:ind w:left="720"/>
      <w:contextualSpacing/>
    </w:pPr>
  </w:style>
  <w:style w:type="table" w:styleId="Tabela-Siatka">
    <w:name w:val="Table Grid"/>
    <w:basedOn w:val="Standardowy"/>
    <w:uiPriority w:val="59"/>
    <w:rsid w:val="00E86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56755F3213C4CBABDA509243A20F3" ma:contentTypeVersion="11" ma:contentTypeDescription="Utwórz nowy dokument." ma:contentTypeScope="" ma:versionID="2b3a3e655c91a8cd0f06dad032c6d606">
  <xsd:schema xmlns:xsd="http://www.w3.org/2001/XMLSchema" xmlns:xs="http://www.w3.org/2001/XMLSchema" xmlns:p="http://schemas.microsoft.com/office/2006/metadata/properties" xmlns:ns2="cd2d8506-b494-49ef-ad17-2f4050f7d2ae" xmlns:ns3="7de4fcbf-23d1-45ff-8219-e50ae6267a26" targetNamespace="http://schemas.microsoft.com/office/2006/metadata/properties" ma:root="true" ma:fieldsID="73a0e7405e9e628093eb8e500a5d4b39" ns2:_="" ns3:_="">
    <xsd:import namespace="cd2d8506-b494-49ef-ad17-2f4050f7d2ae"/>
    <xsd:import namespace="7de4fcbf-23d1-45ff-8219-e50ae6267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d8506-b494-49ef-ad17-2f4050f7d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a669992-8616-455d-aeba-feff1c3d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cbf-23d1-45ff-8219-e50ae6267a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5bbd4c-fcc8-434b-9c13-613fbbe50120}" ma:internalName="TaxCatchAll" ma:showField="CatchAllData" ma:web="7de4fcbf-23d1-45ff-8219-e50ae6267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d8506-b494-49ef-ad17-2f4050f7d2ae">
      <Terms xmlns="http://schemas.microsoft.com/office/infopath/2007/PartnerControls"/>
    </lcf76f155ced4ddcb4097134ff3c332f>
    <TaxCatchAll xmlns="7de4fcbf-23d1-45ff-8219-e50ae6267a26" xsi:nil="true"/>
  </documentManagement>
</p:properties>
</file>

<file path=customXml/itemProps1.xml><?xml version="1.0" encoding="utf-8"?>
<ds:datastoreItem xmlns:ds="http://schemas.openxmlformats.org/officeDocument/2006/customXml" ds:itemID="{365E432D-8DF9-4B84-B714-888DCE6BD60D}"/>
</file>

<file path=customXml/itemProps2.xml><?xml version="1.0" encoding="utf-8"?>
<ds:datastoreItem xmlns:ds="http://schemas.openxmlformats.org/officeDocument/2006/customXml" ds:itemID="{030BA716-2E23-474F-81E6-612CD017484C}"/>
</file>

<file path=customXml/itemProps3.xml><?xml version="1.0" encoding="utf-8"?>
<ds:datastoreItem xmlns:ds="http://schemas.openxmlformats.org/officeDocument/2006/customXml" ds:itemID="{8CE1DAB5-3A00-4777-A029-B1288FAE7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2608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2025-09-02T21:38:00Z</dcterms:created>
  <dcterms:modified xsi:type="dcterms:W3CDTF">2025-09-02T21:58:00Z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0x010100B8856755F3213C4CBABDA509243A20F3</vt:lpwstr>
  </property>
</Properties>
</file>